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CE3" w:rsidRDefault="00534F31" w:rsidP="00534F31">
      <w:pPr>
        <w:ind w:left="5103"/>
        <w:jc w:val="right"/>
        <w:rPr>
          <w:sz w:val="28"/>
          <w:szCs w:val="28"/>
        </w:rPr>
      </w:pPr>
      <w:r w:rsidRPr="008B0448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№ 1</w:t>
      </w:r>
    </w:p>
    <w:p w:rsidR="002C4DAA" w:rsidRPr="005529B7" w:rsidRDefault="00534F31" w:rsidP="00534F31">
      <w:pPr>
        <w:ind w:left="5103"/>
        <w:jc w:val="right"/>
        <w:rPr>
          <w:b/>
          <w:i/>
          <w:sz w:val="28"/>
          <w:szCs w:val="28"/>
        </w:rPr>
      </w:pPr>
      <w:r w:rsidRPr="008B0448">
        <w:rPr>
          <w:sz w:val="28"/>
          <w:szCs w:val="28"/>
        </w:rPr>
        <w:t>к приказ</w:t>
      </w:r>
      <w:r w:rsidR="00BB30F7">
        <w:rPr>
          <w:sz w:val="28"/>
          <w:szCs w:val="28"/>
        </w:rPr>
        <w:t xml:space="preserve">у </w:t>
      </w:r>
      <w:r w:rsidR="002C4DAA" w:rsidRPr="005529B7">
        <w:rPr>
          <w:sz w:val="28"/>
          <w:szCs w:val="28"/>
        </w:rPr>
        <w:t>«Об утверждении нормативных затрат на обеспечение функций органа местного самоуправления «Комитет по управлению имуществом города Каменска-Уральского»</w:t>
      </w:r>
      <w:r w:rsidR="002C4DAA" w:rsidRPr="005529B7">
        <w:rPr>
          <w:b/>
          <w:i/>
          <w:sz w:val="28"/>
          <w:szCs w:val="28"/>
        </w:rPr>
        <w:t>»</w:t>
      </w:r>
    </w:p>
    <w:p w:rsidR="00534F31" w:rsidRPr="008B0448" w:rsidRDefault="002C4DAA" w:rsidP="00534F31">
      <w:pPr>
        <w:ind w:left="5103"/>
        <w:jc w:val="right"/>
        <w:rPr>
          <w:sz w:val="28"/>
          <w:szCs w:val="28"/>
        </w:rPr>
      </w:pPr>
      <w:r w:rsidRPr="005529B7">
        <w:rPr>
          <w:sz w:val="28"/>
          <w:szCs w:val="28"/>
        </w:rPr>
        <w:t xml:space="preserve">от </w:t>
      </w:r>
      <w:r w:rsidR="00801F9A">
        <w:rPr>
          <w:sz w:val="28"/>
          <w:szCs w:val="28"/>
        </w:rPr>
        <w:t>____________</w:t>
      </w:r>
      <w:r w:rsidRPr="005529B7">
        <w:rPr>
          <w:sz w:val="28"/>
          <w:szCs w:val="28"/>
        </w:rPr>
        <w:t xml:space="preserve"> № </w:t>
      </w:r>
      <w:r w:rsidR="00801F9A">
        <w:rPr>
          <w:sz w:val="28"/>
          <w:szCs w:val="28"/>
        </w:rPr>
        <w:t>___</w:t>
      </w:r>
    </w:p>
    <w:p w:rsidR="00534F31" w:rsidRDefault="00534F31" w:rsidP="00534F31">
      <w:pPr>
        <w:ind w:left="5103"/>
        <w:jc w:val="right"/>
        <w:rPr>
          <w:sz w:val="28"/>
          <w:szCs w:val="28"/>
        </w:rPr>
      </w:pPr>
    </w:p>
    <w:p w:rsidR="00A60A99" w:rsidRDefault="00A60A99" w:rsidP="00BF754F">
      <w:pPr>
        <w:pStyle w:val="a5"/>
        <w:autoSpaceDE w:val="0"/>
        <w:autoSpaceDN w:val="0"/>
        <w:adjustRightInd w:val="0"/>
        <w:ind w:left="0" w:firstLine="851"/>
        <w:jc w:val="center"/>
        <w:rPr>
          <w:sz w:val="28"/>
          <w:szCs w:val="28"/>
        </w:rPr>
      </w:pPr>
    </w:p>
    <w:p w:rsidR="00BF754F" w:rsidRDefault="00A60A99" w:rsidP="00BF754F">
      <w:pPr>
        <w:pStyle w:val="a5"/>
        <w:autoSpaceDE w:val="0"/>
        <w:autoSpaceDN w:val="0"/>
        <w:adjustRightInd w:val="0"/>
        <w:ind w:left="0" w:firstLine="851"/>
        <w:jc w:val="center"/>
        <w:rPr>
          <w:sz w:val="28"/>
          <w:szCs w:val="28"/>
        </w:rPr>
      </w:pPr>
      <w:r>
        <w:rPr>
          <w:sz w:val="28"/>
          <w:szCs w:val="28"/>
        </w:rPr>
        <w:t>Правила определения нормативных затрат</w:t>
      </w:r>
      <w:bookmarkStart w:id="0" w:name="_GoBack"/>
      <w:bookmarkEnd w:id="0"/>
      <w:r>
        <w:rPr>
          <w:sz w:val="28"/>
          <w:szCs w:val="28"/>
        </w:rPr>
        <w:t xml:space="preserve"> на обеспечение функций органа местного самоуправления «Комитет по управлению имуществом города Каменска-Уральского».</w:t>
      </w:r>
    </w:p>
    <w:p w:rsidR="00BF754F" w:rsidRPr="00BF754F" w:rsidRDefault="00BF754F" w:rsidP="00BF754F">
      <w:pPr>
        <w:pStyle w:val="a5"/>
        <w:autoSpaceDE w:val="0"/>
        <w:autoSpaceDN w:val="0"/>
        <w:adjustRightInd w:val="0"/>
        <w:ind w:left="0" w:firstLine="851"/>
        <w:jc w:val="center"/>
        <w:rPr>
          <w:sz w:val="28"/>
          <w:szCs w:val="28"/>
        </w:rPr>
      </w:pPr>
    </w:p>
    <w:p w:rsidR="00534F31" w:rsidRPr="00E50A42" w:rsidRDefault="00BF754F" w:rsidP="00BF754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534F31" w:rsidRPr="00E50A42">
        <w:rPr>
          <w:sz w:val="28"/>
          <w:szCs w:val="28"/>
        </w:rPr>
        <w:t>Настоящ</w:t>
      </w:r>
      <w:r w:rsidR="00F17E34">
        <w:rPr>
          <w:sz w:val="28"/>
          <w:szCs w:val="28"/>
        </w:rPr>
        <w:t>ий</w:t>
      </w:r>
      <w:r w:rsidR="002C4DAA">
        <w:rPr>
          <w:sz w:val="28"/>
          <w:szCs w:val="28"/>
        </w:rPr>
        <w:t xml:space="preserve"> </w:t>
      </w:r>
      <w:r w:rsidR="00F17E34">
        <w:rPr>
          <w:sz w:val="28"/>
          <w:szCs w:val="28"/>
        </w:rPr>
        <w:t>документ</w:t>
      </w:r>
      <w:r w:rsidR="00534F31" w:rsidRPr="00E50A42">
        <w:rPr>
          <w:sz w:val="28"/>
          <w:szCs w:val="28"/>
        </w:rPr>
        <w:t xml:space="preserve"> определяет порядок расчета нормативных затрат</w:t>
      </w:r>
      <w:r w:rsidR="00B161F2">
        <w:rPr>
          <w:sz w:val="28"/>
          <w:szCs w:val="28"/>
        </w:rPr>
        <w:t>,</w:t>
      </w:r>
      <w:r w:rsidR="00215B36">
        <w:rPr>
          <w:sz w:val="28"/>
          <w:szCs w:val="28"/>
        </w:rPr>
        <w:t xml:space="preserve"> для которых </w:t>
      </w:r>
      <w:r w:rsidR="00215B36" w:rsidRPr="00215B36">
        <w:rPr>
          <w:sz w:val="28"/>
          <w:szCs w:val="28"/>
        </w:rPr>
        <w:t>постановлением Администрации города Каменска - Уральского от 31.03.2016 № 422 «Об утверждении Правил определения нормативных затрат на обеспечение функций органов местного самоуправления муниципального образования город Каменск-Уральский, отраслевых, функциональных, территориальных органов Администрации города Каменска-Уральского и подведомственных им казенных учреждений»</w:t>
      </w:r>
      <w:r w:rsidR="006A342C">
        <w:rPr>
          <w:sz w:val="28"/>
          <w:szCs w:val="28"/>
        </w:rPr>
        <w:t xml:space="preserve"> </w:t>
      </w:r>
      <w:r w:rsidR="00215B36">
        <w:rPr>
          <w:sz w:val="28"/>
          <w:szCs w:val="28"/>
        </w:rPr>
        <w:t>не установлен порядок расчета</w:t>
      </w:r>
      <w:r w:rsidR="002C4DAA">
        <w:rPr>
          <w:sz w:val="28"/>
          <w:szCs w:val="28"/>
        </w:rPr>
        <w:t xml:space="preserve"> </w:t>
      </w:r>
      <w:r w:rsidR="00534F31" w:rsidRPr="00E50A42">
        <w:rPr>
          <w:sz w:val="28"/>
          <w:szCs w:val="28"/>
        </w:rPr>
        <w:t>и нормативы</w:t>
      </w:r>
      <w:r w:rsidR="002C4DAA">
        <w:rPr>
          <w:sz w:val="28"/>
          <w:szCs w:val="28"/>
        </w:rPr>
        <w:t xml:space="preserve"> </w:t>
      </w:r>
      <w:r w:rsidR="00534F31" w:rsidRPr="00E50A42">
        <w:rPr>
          <w:sz w:val="28"/>
          <w:szCs w:val="28"/>
        </w:rPr>
        <w:t>количества и (или) цены товаров, работ, услуг, в том</w:t>
      </w:r>
      <w:r w:rsidR="002C4DAA">
        <w:rPr>
          <w:sz w:val="28"/>
          <w:szCs w:val="28"/>
        </w:rPr>
        <w:t xml:space="preserve"> </w:t>
      </w:r>
      <w:r w:rsidR="00534F31" w:rsidRPr="00E50A42">
        <w:rPr>
          <w:sz w:val="28"/>
          <w:szCs w:val="28"/>
        </w:rPr>
        <w:t>числе сгруппированные по</w:t>
      </w:r>
      <w:r w:rsidR="002C4DAA">
        <w:rPr>
          <w:sz w:val="28"/>
          <w:szCs w:val="28"/>
        </w:rPr>
        <w:t xml:space="preserve"> </w:t>
      </w:r>
      <w:r w:rsidR="00534F31" w:rsidRPr="00E50A42">
        <w:rPr>
          <w:sz w:val="28"/>
          <w:szCs w:val="28"/>
        </w:rPr>
        <w:t xml:space="preserve">должностям работников и (или) категориям должностей работников </w:t>
      </w:r>
      <w:r w:rsidR="006B5EEB" w:rsidRPr="00E50A42">
        <w:rPr>
          <w:sz w:val="28"/>
          <w:szCs w:val="28"/>
        </w:rPr>
        <w:t>(далее - Нормативные затраты)</w:t>
      </w:r>
      <w:r w:rsidR="00534F31" w:rsidRPr="00E50A42">
        <w:rPr>
          <w:sz w:val="28"/>
          <w:szCs w:val="28"/>
        </w:rPr>
        <w:t xml:space="preserve">на обеспечение функций </w:t>
      </w:r>
      <w:r w:rsidR="00215B36">
        <w:rPr>
          <w:sz w:val="28"/>
          <w:szCs w:val="28"/>
        </w:rPr>
        <w:t>органа местного самоуправления</w:t>
      </w:r>
      <w:r w:rsidR="0052450F">
        <w:rPr>
          <w:sz w:val="28"/>
          <w:szCs w:val="28"/>
        </w:rPr>
        <w:t xml:space="preserve"> </w:t>
      </w:r>
      <w:r w:rsidR="00534F31" w:rsidRPr="008A64B8">
        <w:rPr>
          <w:sz w:val="28"/>
          <w:szCs w:val="28"/>
        </w:rPr>
        <w:t xml:space="preserve">«Комитет по управлению имуществом города Каменска-Уральского» </w:t>
      </w:r>
      <w:r w:rsidR="00215B36">
        <w:rPr>
          <w:sz w:val="28"/>
          <w:szCs w:val="28"/>
        </w:rPr>
        <w:t>(далее</w:t>
      </w:r>
      <w:r w:rsidR="00F17E34">
        <w:rPr>
          <w:sz w:val="28"/>
          <w:szCs w:val="28"/>
        </w:rPr>
        <w:t xml:space="preserve"> - Комитет</w:t>
      </w:r>
      <w:r w:rsidR="00797C0E">
        <w:rPr>
          <w:sz w:val="28"/>
          <w:szCs w:val="28"/>
        </w:rPr>
        <w:t>)</w:t>
      </w:r>
      <w:r w:rsidR="00534F31" w:rsidRPr="00E50A42">
        <w:rPr>
          <w:sz w:val="28"/>
          <w:szCs w:val="28"/>
        </w:rPr>
        <w:t>.</w:t>
      </w:r>
    </w:p>
    <w:p w:rsidR="00F17E34" w:rsidRPr="00F17E34" w:rsidRDefault="00BF754F" w:rsidP="00BF754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F17E34" w:rsidRPr="00F17E34">
        <w:rPr>
          <w:sz w:val="28"/>
          <w:szCs w:val="28"/>
        </w:rPr>
        <w:t>Нормативные затраты на обеспечение функций Комитета применяются при формировании обоснования</w:t>
      </w:r>
      <w:r w:rsidR="002C4DAA">
        <w:rPr>
          <w:sz w:val="28"/>
          <w:szCs w:val="28"/>
        </w:rPr>
        <w:t xml:space="preserve"> </w:t>
      </w:r>
      <w:r w:rsidR="00F17E34" w:rsidRPr="00F17E34">
        <w:rPr>
          <w:sz w:val="28"/>
          <w:szCs w:val="28"/>
        </w:rPr>
        <w:t>бюджетных ассигнований сметы расходов Комитета (далее – смета расходов бюджета) на закупки товаров, работ, услуг при формировании проекта сметы расходов бюджета, и для обоснования объекта и (или) объектов закупки, включенных в план закупок.</w:t>
      </w:r>
    </w:p>
    <w:p w:rsidR="00534F31" w:rsidRDefault="00BF754F" w:rsidP="00BF754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="00534F31" w:rsidRPr="00E50A42">
        <w:rPr>
          <w:rFonts w:hint="eastAsia"/>
          <w:sz w:val="28"/>
          <w:szCs w:val="28"/>
        </w:rPr>
        <w:t>Общий</w:t>
      </w:r>
      <w:r w:rsidR="002C4DAA">
        <w:rPr>
          <w:sz w:val="28"/>
          <w:szCs w:val="28"/>
        </w:rPr>
        <w:t xml:space="preserve"> </w:t>
      </w:r>
      <w:r w:rsidR="00534F31" w:rsidRPr="00E50A42">
        <w:rPr>
          <w:rFonts w:hint="eastAsia"/>
          <w:sz w:val="28"/>
          <w:szCs w:val="28"/>
        </w:rPr>
        <w:t>объем</w:t>
      </w:r>
      <w:r w:rsidR="002C4DAA">
        <w:rPr>
          <w:sz w:val="28"/>
          <w:szCs w:val="28"/>
        </w:rPr>
        <w:t xml:space="preserve"> </w:t>
      </w:r>
      <w:r w:rsidR="00534F31" w:rsidRPr="00E50A42">
        <w:rPr>
          <w:rFonts w:hint="eastAsia"/>
          <w:sz w:val="28"/>
          <w:szCs w:val="28"/>
        </w:rPr>
        <w:t>затрат</w:t>
      </w:r>
      <w:r w:rsidR="00534F31" w:rsidRPr="00E50A42">
        <w:rPr>
          <w:sz w:val="28"/>
          <w:szCs w:val="28"/>
        </w:rPr>
        <w:t xml:space="preserve">, </w:t>
      </w:r>
      <w:r w:rsidR="00534F31" w:rsidRPr="00E50A42">
        <w:rPr>
          <w:rFonts w:hint="eastAsia"/>
          <w:sz w:val="28"/>
          <w:szCs w:val="28"/>
        </w:rPr>
        <w:t>связанных</w:t>
      </w:r>
      <w:r w:rsidR="002C4DAA">
        <w:rPr>
          <w:sz w:val="28"/>
          <w:szCs w:val="28"/>
        </w:rPr>
        <w:t xml:space="preserve"> </w:t>
      </w:r>
      <w:r w:rsidR="00534F31" w:rsidRPr="00E50A42">
        <w:rPr>
          <w:rFonts w:hint="eastAsia"/>
          <w:sz w:val="28"/>
          <w:szCs w:val="28"/>
        </w:rPr>
        <w:t>с</w:t>
      </w:r>
      <w:r w:rsidR="002C4DAA">
        <w:rPr>
          <w:sz w:val="28"/>
          <w:szCs w:val="28"/>
        </w:rPr>
        <w:t xml:space="preserve"> </w:t>
      </w:r>
      <w:r w:rsidR="00534F31" w:rsidRPr="00E50A42">
        <w:rPr>
          <w:rFonts w:hint="eastAsia"/>
          <w:sz w:val="28"/>
          <w:szCs w:val="28"/>
        </w:rPr>
        <w:t>закупкой</w:t>
      </w:r>
      <w:r w:rsidR="002C4DAA">
        <w:rPr>
          <w:sz w:val="28"/>
          <w:szCs w:val="28"/>
        </w:rPr>
        <w:t xml:space="preserve"> </w:t>
      </w:r>
      <w:r w:rsidR="00534F31" w:rsidRPr="00E50A42">
        <w:rPr>
          <w:rFonts w:hint="eastAsia"/>
          <w:sz w:val="28"/>
          <w:szCs w:val="28"/>
        </w:rPr>
        <w:t>товаров</w:t>
      </w:r>
      <w:r w:rsidR="00534F31" w:rsidRPr="00E50A42">
        <w:rPr>
          <w:sz w:val="28"/>
          <w:szCs w:val="28"/>
        </w:rPr>
        <w:t xml:space="preserve">, </w:t>
      </w:r>
      <w:r w:rsidR="00534F31" w:rsidRPr="00E50A42">
        <w:rPr>
          <w:rFonts w:hint="eastAsia"/>
          <w:sz w:val="28"/>
          <w:szCs w:val="28"/>
        </w:rPr>
        <w:t>работ</w:t>
      </w:r>
      <w:r w:rsidR="00534F31" w:rsidRPr="00E50A42">
        <w:rPr>
          <w:sz w:val="28"/>
          <w:szCs w:val="28"/>
        </w:rPr>
        <w:t xml:space="preserve">, </w:t>
      </w:r>
      <w:r w:rsidR="00534F31" w:rsidRPr="00E50A42">
        <w:rPr>
          <w:rFonts w:hint="eastAsia"/>
          <w:sz w:val="28"/>
          <w:szCs w:val="28"/>
        </w:rPr>
        <w:t>услуг</w:t>
      </w:r>
      <w:r w:rsidR="00534F31" w:rsidRPr="00E50A42">
        <w:rPr>
          <w:sz w:val="28"/>
          <w:szCs w:val="28"/>
        </w:rPr>
        <w:t xml:space="preserve">, </w:t>
      </w:r>
      <w:r w:rsidR="00534F31" w:rsidRPr="00E50A42">
        <w:rPr>
          <w:rFonts w:hint="eastAsia"/>
          <w:sz w:val="28"/>
          <w:szCs w:val="28"/>
        </w:rPr>
        <w:t>рассчитанный</w:t>
      </w:r>
      <w:r w:rsidR="00B161F2">
        <w:rPr>
          <w:sz w:val="28"/>
          <w:szCs w:val="28"/>
        </w:rPr>
        <w:t xml:space="preserve"> н</w:t>
      </w:r>
      <w:r w:rsidR="00534F31" w:rsidRPr="00E50A42">
        <w:rPr>
          <w:rFonts w:hint="eastAsia"/>
          <w:sz w:val="28"/>
          <w:szCs w:val="28"/>
        </w:rPr>
        <w:t>а</w:t>
      </w:r>
      <w:r w:rsidR="002C4DAA">
        <w:rPr>
          <w:sz w:val="28"/>
          <w:szCs w:val="28"/>
        </w:rPr>
        <w:t xml:space="preserve"> </w:t>
      </w:r>
      <w:r w:rsidR="00534F31" w:rsidRPr="00E50A42">
        <w:rPr>
          <w:rFonts w:hint="eastAsia"/>
          <w:sz w:val="28"/>
          <w:szCs w:val="28"/>
        </w:rPr>
        <w:t>основе</w:t>
      </w:r>
      <w:r w:rsidR="002C4DAA">
        <w:rPr>
          <w:sz w:val="28"/>
          <w:szCs w:val="28"/>
        </w:rPr>
        <w:t xml:space="preserve"> </w:t>
      </w:r>
      <w:r w:rsidR="00534F31" w:rsidRPr="00E50A42">
        <w:rPr>
          <w:rFonts w:hint="eastAsia"/>
          <w:sz w:val="28"/>
          <w:szCs w:val="28"/>
        </w:rPr>
        <w:t>нормативных</w:t>
      </w:r>
      <w:r w:rsidR="002C4DAA">
        <w:rPr>
          <w:sz w:val="28"/>
          <w:szCs w:val="28"/>
        </w:rPr>
        <w:t xml:space="preserve"> </w:t>
      </w:r>
      <w:r w:rsidR="00534F31" w:rsidRPr="00E50A42">
        <w:rPr>
          <w:rFonts w:hint="eastAsia"/>
          <w:sz w:val="28"/>
          <w:szCs w:val="28"/>
        </w:rPr>
        <w:t>затрат</w:t>
      </w:r>
      <w:r w:rsidR="00534F31" w:rsidRPr="00E50A42">
        <w:rPr>
          <w:sz w:val="28"/>
          <w:szCs w:val="28"/>
        </w:rPr>
        <w:t>,</w:t>
      </w:r>
      <w:r w:rsidR="002C4DAA">
        <w:rPr>
          <w:sz w:val="28"/>
          <w:szCs w:val="28"/>
        </w:rPr>
        <w:t xml:space="preserve"> </w:t>
      </w:r>
      <w:r w:rsidR="00534F31" w:rsidRPr="00E50A42">
        <w:rPr>
          <w:rFonts w:hint="eastAsia"/>
          <w:sz w:val="28"/>
          <w:szCs w:val="28"/>
        </w:rPr>
        <w:t>не</w:t>
      </w:r>
      <w:r w:rsidR="002C4DAA">
        <w:rPr>
          <w:sz w:val="28"/>
          <w:szCs w:val="28"/>
        </w:rPr>
        <w:t xml:space="preserve"> </w:t>
      </w:r>
      <w:r w:rsidR="00534F31" w:rsidRPr="00E50A42">
        <w:rPr>
          <w:rFonts w:hint="eastAsia"/>
          <w:sz w:val="28"/>
          <w:szCs w:val="28"/>
        </w:rPr>
        <w:t>может</w:t>
      </w:r>
      <w:r w:rsidR="002C4DAA">
        <w:rPr>
          <w:sz w:val="28"/>
          <w:szCs w:val="28"/>
        </w:rPr>
        <w:t xml:space="preserve"> </w:t>
      </w:r>
      <w:r w:rsidR="00534F31" w:rsidRPr="00E50A42">
        <w:rPr>
          <w:rFonts w:hint="eastAsia"/>
          <w:sz w:val="28"/>
          <w:szCs w:val="28"/>
        </w:rPr>
        <w:t>превышать</w:t>
      </w:r>
      <w:r w:rsidR="002C4DAA">
        <w:rPr>
          <w:sz w:val="28"/>
          <w:szCs w:val="28"/>
        </w:rPr>
        <w:t xml:space="preserve"> </w:t>
      </w:r>
      <w:r w:rsidR="00534F31" w:rsidRPr="00E50A42">
        <w:rPr>
          <w:rFonts w:hint="eastAsia"/>
          <w:sz w:val="28"/>
          <w:szCs w:val="28"/>
        </w:rPr>
        <w:t>объем</w:t>
      </w:r>
      <w:r w:rsidR="002C4DAA">
        <w:rPr>
          <w:sz w:val="28"/>
          <w:szCs w:val="28"/>
        </w:rPr>
        <w:t xml:space="preserve"> </w:t>
      </w:r>
      <w:r w:rsidR="00534F31" w:rsidRPr="00E50A42">
        <w:rPr>
          <w:rFonts w:hint="eastAsia"/>
          <w:sz w:val="28"/>
          <w:szCs w:val="28"/>
        </w:rPr>
        <w:t>доведенных</w:t>
      </w:r>
      <w:r w:rsidR="002C4DAA">
        <w:rPr>
          <w:sz w:val="28"/>
          <w:szCs w:val="28"/>
        </w:rPr>
        <w:t xml:space="preserve"> </w:t>
      </w:r>
      <w:r w:rsidR="00534F31">
        <w:rPr>
          <w:sz w:val="28"/>
          <w:szCs w:val="28"/>
        </w:rPr>
        <w:t>Комитету</w:t>
      </w:r>
      <w:r w:rsidR="002C4DAA">
        <w:rPr>
          <w:sz w:val="28"/>
          <w:szCs w:val="28"/>
        </w:rPr>
        <w:t xml:space="preserve"> </w:t>
      </w:r>
      <w:r w:rsidR="00534F31" w:rsidRPr="00E50A42">
        <w:rPr>
          <w:rFonts w:hint="eastAsia"/>
          <w:sz w:val="28"/>
          <w:szCs w:val="28"/>
        </w:rPr>
        <w:t>лимитов</w:t>
      </w:r>
      <w:r w:rsidR="002C4DAA">
        <w:rPr>
          <w:sz w:val="28"/>
          <w:szCs w:val="28"/>
        </w:rPr>
        <w:t xml:space="preserve"> </w:t>
      </w:r>
      <w:r w:rsidR="00534F31" w:rsidRPr="00E50A42">
        <w:rPr>
          <w:rFonts w:hint="eastAsia"/>
          <w:sz w:val="28"/>
          <w:szCs w:val="28"/>
        </w:rPr>
        <w:t>бюджетных</w:t>
      </w:r>
      <w:r w:rsidR="002C4DAA">
        <w:rPr>
          <w:sz w:val="28"/>
          <w:szCs w:val="28"/>
        </w:rPr>
        <w:t xml:space="preserve"> </w:t>
      </w:r>
      <w:r w:rsidR="00534F31" w:rsidRPr="00E50A42">
        <w:rPr>
          <w:rFonts w:hint="eastAsia"/>
          <w:sz w:val="28"/>
          <w:szCs w:val="28"/>
        </w:rPr>
        <w:t>обязательств</w:t>
      </w:r>
      <w:r w:rsidR="002C4DAA">
        <w:rPr>
          <w:sz w:val="28"/>
          <w:szCs w:val="28"/>
        </w:rPr>
        <w:t xml:space="preserve"> </w:t>
      </w:r>
      <w:r w:rsidR="00534F31" w:rsidRPr="00E50A42">
        <w:rPr>
          <w:rFonts w:hint="eastAsia"/>
          <w:sz w:val="28"/>
          <w:szCs w:val="28"/>
        </w:rPr>
        <w:t>на</w:t>
      </w:r>
      <w:r w:rsidR="002C4DAA">
        <w:rPr>
          <w:sz w:val="28"/>
          <w:szCs w:val="28"/>
        </w:rPr>
        <w:t xml:space="preserve"> </w:t>
      </w:r>
      <w:r w:rsidR="00534F31" w:rsidRPr="00E50A42">
        <w:rPr>
          <w:rFonts w:hint="eastAsia"/>
          <w:sz w:val="28"/>
          <w:szCs w:val="28"/>
        </w:rPr>
        <w:t>закупку</w:t>
      </w:r>
      <w:r w:rsidR="002C4DAA">
        <w:rPr>
          <w:sz w:val="28"/>
          <w:szCs w:val="28"/>
        </w:rPr>
        <w:t xml:space="preserve"> </w:t>
      </w:r>
      <w:r w:rsidR="00534F31" w:rsidRPr="00E50A42">
        <w:rPr>
          <w:rFonts w:hint="eastAsia"/>
          <w:sz w:val="28"/>
          <w:szCs w:val="28"/>
        </w:rPr>
        <w:t>товаров</w:t>
      </w:r>
      <w:r w:rsidR="00534F31" w:rsidRPr="00E50A42">
        <w:rPr>
          <w:sz w:val="28"/>
          <w:szCs w:val="28"/>
        </w:rPr>
        <w:t xml:space="preserve">, </w:t>
      </w:r>
      <w:r w:rsidR="00534F31" w:rsidRPr="00E50A42">
        <w:rPr>
          <w:rFonts w:hint="eastAsia"/>
          <w:sz w:val="28"/>
          <w:szCs w:val="28"/>
        </w:rPr>
        <w:t>работ</w:t>
      </w:r>
      <w:r w:rsidR="00534F31" w:rsidRPr="00E50A42">
        <w:rPr>
          <w:sz w:val="28"/>
          <w:szCs w:val="28"/>
        </w:rPr>
        <w:t xml:space="preserve">, </w:t>
      </w:r>
      <w:r w:rsidR="00534F31" w:rsidRPr="00E50A42">
        <w:rPr>
          <w:rFonts w:hint="eastAsia"/>
          <w:sz w:val="28"/>
          <w:szCs w:val="28"/>
        </w:rPr>
        <w:t>услуг</w:t>
      </w:r>
      <w:r w:rsidR="002C4DAA">
        <w:rPr>
          <w:sz w:val="28"/>
          <w:szCs w:val="28"/>
        </w:rPr>
        <w:t xml:space="preserve"> </w:t>
      </w:r>
      <w:r w:rsidR="00534F31" w:rsidRPr="00E50A42">
        <w:rPr>
          <w:rFonts w:hint="eastAsia"/>
          <w:sz w:val="28"/>
          <w:szCs w:val="28"/>
        </w:rPr>
        <w:t>на</w:t>
      </w:r>
      <w:r w:rsidR="002C4DAA">
        <w:rPr>
          <w:sz w:val="28"/>
          <w:szCs w:val="28"/>
        </w:rPr>
        <w:t xml:space="preserve"> </w:t>
      </w:r>
      <w:r w:rsidR="00534F31" w:rsidRPr="00E50A42">
        <w:rPr>
          <w:rFonts w:hint="eastAsia"/>
          <w:sz w:val="28"/>
          <w:szCs w:val="28"/>
        </w:rPr>
        <w:t>текущий</w:t>
      </w:r>
      <w:r w:rsidR="002C4DAA">
        <w:rPr>
          <w:sz w:val="28"/>
          <w:szCs w:val="28"/>
        </w:rPr>
        <w:t xml:space="preserve"> </w:t>
      </w:r>
      <w:r w:rsidR="00534F31" w:rsidRPr="00E50A42">
        <w:rPr>
          <w:rFonts w:hint="eastAsia"/>
          <w:sz w:val="28"/>
          <w:szCs w:val="28"/>
        </w:rPr>
        <w:t>финансовый</w:t>
      </w:r>
      <w:r w:rsidR="002C4DAA">
        <w:rPr>
          <w:sz w:val="28"/>
          <w:szCs w:val="28"/>
        </w:rPr>
        <w:t xml:space="preserve"> </w:t>
      </w:r>
      <w:r w:rsidR="00534F31" w:rsidRPr="00E50A42">
        <w:rPr>
          <w:rFonts w:hint="eastAsia"/>
          <w:sz w:val="28"/>
          <w:szCs w:val="28"/>
        </w:rPr>
        <w:t>год</w:t>
      </w:r>
      <w:r w:rsidR="00534F31" w:rsidRPr="00E50A42">
        <w:rPr>
          <w:sz w:val="28"/>
          <w:szCs w:val="28"/>
        </w:rPr>
        <w:t>.</w:t>
      </w:r>
    </w:p>
    <w:p w:rsidR="00534F31" w:rsidRDefault="00BF754F" w:rsidP="00BF754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r w:rsidR="00534F31" w:rsidRPr="00241E84">
        <w:rPr>
          <w:sz w:val="28"/>
          <w:szCs w:val="28"/>
        </w:rPr>
        <w:t xml:space="preserve">Наименование и количество </w:t>
      </w:r>
      <w:r w:rsidR="00534F31">
        <w:rPr>
          <w:sz w:val="28"/>
          <w:szCs w:val="28"/>
        </w:rPr>
        <w:t xml:space="preserve">товаров, работ, </w:t>
      </w:r>
      <w:r w:rsidR="00534F31" w:rsidRPr="00241E84">
        <w:rPr>
          <w:sz w:val="28"/>
          <w:szCs w:val="28"/>
        </w:rPr>
        <w:t xml:space="preserve">услуг, необходимых для </w:t>
      </w:r>
      <w:r w:rsidR="00534F31" w:rsidRPr="00E50A42">
        <w:rPr>
          <w:sz w:val="28"/>
          <w:szCs w:val="28"/>
        </w:rPr>
        <w:t>обеспечени</w:t>
      </w:r>
      <w:r w:rsidR="00534F31">
        <w:rPr>
          <w:sz w:val="28"/>
          <w:szCs w:val="28"/>
        </w:rPr>
        <w:t>я</w:t>
      </w:r>
      <w:r w:rsidR="00534F31" w:rsidRPr="00E50A42">
        <w:rPr>
          <w:sz w:val="28"/>
          <w:szCs w:val="28"/>
        </w:rPr>
        <w:t xml:space="preserve"> функций</w:t>
      </w:r>
      <w:r w:rsidR="00534F31">
        <w:rPr>
          <w:sz w:val="28"/>
          <w:szCs w:val="28"/>
        </w:rPr>
        <w:t xml:space="preserve"> Комитета</w:t>
      </w:r>
      <w:r w:rsidR="00534F31" w:rsidRPr="00241E84">
        <w:rPr>
          <w:sz w:val="28"/>
          <w:szCs w:val="28"/>
        </w:rPr>
        <w:t xml:space="preserve"> могут </w:t>
      </w:r>
      <w:r w:rsidR="00534F31">
        <w:rPr>
          <w:sz w:val="28"/>
          <w:szCs w:val="28"/>
        </w:rPr>
        <w:t xml:space="preserve">быть изменены по </w:t>
      </w:r>
      <w:r w:rsidR="00B161F2">
        <w:rPr>
          <w:sz w:val="28"/>
          <w:szCs w:val="28"/>
        </w:rPr>
        <w:t>решению</w:t>
      </w:r>
      <w:r w:rsidR="00534F31">
        <w:rPr>
          <w:sz w:val="28"/>
          <w:szCs w:val="28"/>
        </w:rPr>
        <w:t xml:space="preserve"> председателя Комитета, при</w:t>
      </w:r>
      <w:r w:rsidR="00534F31" w:rsidRPr="00241E84">
        <w:rPr>
          <w:sz w:val="28"/>
          <w:szCs w:val="28"/>
        </w:rPr>
        <w:t xml:space="preserve"> этом </w:t>
      </w:r>
      <w:r w:rsidR="00534F31">
        <w:rPr>
          <w:sz w:val="28"/>
          <w:szCs w:val="28"/>
        </w:rPr>
        <w:t>закупка</w:t>
      </w:r>
      <w:r w:rsidR="00534F31" w:rsidRPr="00241E84">
        <w:rPr>
          <w:sz w:val="28"/>
          <w:szCs w:val="28"/>
        </w:rPr>
        <w:t xml:space="preserve"> осуществляется в пределах доведенных лимитов бюджетных обязательств на обеспечение деятельности</w:t>
      </w:r>
      <w:r w:rsidR="00534F31">
        <w:rPr>
          <w:sz w:val="28"/>
          <w:szCs w:val="28"/>
        </w:rPr>
        <w:t xml:space="preserve"> учреждений.</w:t>
      </w:r>
    </w:p>
    <w:p w:rsidR="00F4131F" w:rsidRDefault="00BF754F" w:rsidP="00BF754F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1.5. </w:t>
      </w:r>
      <w:r w:rsidR="00F4131F" w:rsidRPr="00F4131F">
        <w:rPr>
          <w:rFonts w:eastAsiaTheme="minorHAnsi"/>
          <w:sz w:val="28"/>
          <w:szCs w:val="28"/>
          <w:lang w:eastAsia="en-US"/>
        </w:rPr>
        <w:t>При определении нормативных затрат используется показатель расчетной численности основных работников.</w:t>
      </w:r>
    </w:p>
    <w:p w:rsidR="000217A0" w:rsidRDefault="000217A0" w:rsidP="00BF754F">
      <w:pPr>
        <w:pStyle w:val="ConsPlusNormal"/>
        <w:ind w:firstLine="851"/>
        <w:jc w:val="both"/>
      </w:pPr>
      <w:r>
        <w:t>Ч</w:t>
      </w:r>
      <w:r>
        <w:rPr>
          <w:vertAlign w:val="subscript"/>
        </w:rPr>
        <w:t>оп</w:t>
      </w:r>
      <w:r>
        <w:t xml:space="preserve"> - расчетная численность основных работников, определяемая в соответствии с </w:t>
      </w:r>
      <w:hyperlink r:id="rId8" w:history="1">
        <w:r w:rsidRPr="000217A0">
          <w:t>пунктами 17</w:t>
        </w:r>
      </w:hyperlink>
      <w:r w:rsidRPr="000217A0">
        <w:t xml:space="preserve"> - </w:t>
      </w:r>
      <w:hyperlink r:id="rId9" w:history="1">
        <w:r w:rsidRPr="000217A0">
          <w:t>22</w:t>
        </w:r>
      </w:hyperlink>
      <w:r w:rsidR="005529B7">
        <w:t xml:space="preserve"> </w:t>
      </w:r>
      <w:r>
        <w:t xml:space="preserve">Общих правил определения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органов, включая соответственно территориальные органы и подведомственные казенные </w:t>
      </w:r>
      <w:r>
        <w:lastRenderedPageBreak/>
        <w:t xml:space="preserve">учреждения, утвержденных постановлением Правительства Российской Федерации от 13 октября 2014 г. </w:t>
      </w:r>
      <w:r w:rsidR="00B161F2">
        <w:t>№ 1047 «</w:t>
      </w:r>
      <w:r>
        <w:t>Об Общих правилах определения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органов, включая соответственно территориальные органы и подведомственные казенные учреждения</w:t>
      </w:r>
      <w:r w:rsidR="00B161F2">
        <w:t xml:space="preserve">» </w:t>
      </w:r>
      <w:r>
        <w:t>(далее - Общие правила определения нормативных затрат).</w:t>
      </w:r>
    </w:p>
    <w:p w:rsidR="007F387D" w:rsidRDefault="007F387D" w:rsidP="00BF754F">
      <w:pPr>
        <w:pStyle w:val="ConsPlusNormal"/>
        <w:ind w:firstLine="851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</w:t>
      </w:r>
      <w:r w:rsidRPr="00064E98">
        <w:rPr>
          <w:rFonts w:eastAsiaTheme="minorHAnsi"/>
          <w:lang w:eastAsia="en-US"/>
        </w:rPr>
        <w:t>огласно п. 22 О</w:t>
      </w:r>
      <w:r>
        <w:rPr>
          <w:rFonts w:eastAsiaTheme="minorHAnsi"/>
          <w:lang w:eastAsia="en-US"/>
        </w:rPr>
        <w:t>бщих правил определения нормативных затрат п</w:t>
      </w:r>
      <w:r w:rsidR="005456E3">
        <w:rPr>
          <w:rFonts w:eastAsiaTheme="minorHAnsi"/>
          <w:lang w:eastAsia="en-US"/>
        </w:rPr>
        <w:t xml:space="preserve">оказатель расчетной численности </w:t>
      </w:r>
      <w:r>
        <w:rPr>
          <w:rFonts w:eastAsiaTheme="minorHAnsi"/>
          <w:lang w:eastAsia="en-US"/>
        </w:rPr>
        <w:t>для:</w:t>
      </w:r>
    </w:p>
    <w:p w:rsidR="007F387D" w:rsidRDefault="007F387D" w:rsidP="00BF754F">
      <w:pPr>
        <w:pStyle w:val="ConsPlusNormal"/>
        <w:ind w:firstLine="851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="00C10749">
        <w:rPr>
          <w:rFonts w:eastAsiaTheme="minorHAnsi"/>
          <w:lang w:eastAsia="en-US"/>
        </w:rPr>
        <w:t>органа местного самоуправления</w:t>
      </w:r>
      <w:r>
        <w:rPr>
          <w:rFonts w:eastAsiaTheme="minorHAnsi"/>
          <w:lang w:eastAsia="en-US"/>
        </w:rPr>
        <w:t xml:space="preserve"> «Комитет по управлению имуществом</w:t>
      </w:r>
      <w:r w:rsidR="00F30FEB">
        <w:rPr>
          <w:rFonts w:eastAsiaTheme="minorHAnsi"/>
          <w:lang w:eastAsia="en-US"/>
        </w:rPr>
        <w:t xml:space="preserve"> города Каменска-Уральского</w:t>
      </w:r>
      <w:r>
        <w:rPr>
          <w:rFonts w:eastAsiaTheme="minorHAnsi"/>
          <w:lang w:eastAsia="en-US"/>
        </w:rPr>
        <w:t xml:space="preserve">» </w:t>
      </w:r>
      <w:r w:rsidR="00B161F2">
        <w:rPr>
          <w:rFonts w:eastAsiaTheme="minorHAnsi"/>
          <w:lang w:eastAsia="en-US"/>
        </w:rPr>
        <w:t>принимается в размере</w:t>
      </w:r>
      <w:r w:rsidR="0087530A">
        <w:rPr>
          <w:rFonts w:eastAsiaTheme="minorHAnsi"/>
          <w:lang w:eastAsia="en-US"/>
        </w:rPr>
        <w:t xml:space="preserve"> </w:t>
      </w:r>
      <w:r w:rsidR="00DD47D3" w:rsidRPr="00DD47D3">
        <w:rPr>
          <w:rFonts w:eastAsiaTheme="minorHAnsi"/>
          <w:lang w:eastAsia="en-US"/>
        </w:rPr>
        <w:t>30</w:t>
      </w:r>
      <w:r w:rsidR="008B1501" w:rsidRPr="00DD47D3">
        <w:rPr>
          <w:rFonts w:eastAsiaTheme="minorHAnsi"/>
          <w:lang w:eastAsia="en-US"/>
        </w:rPr>
        <w:t>,5</w:t>
      </w:r>
      <w:r w:rsidR="00B161F2">
        <w:rPr>
          <w:rFonts w:eastAsiaTheme="minorHAnsi"/>
          <w:lang w:eastAsia="en-US"/>
        </w:rPr>
        <w:t xml:space="preserve"> человек</w:t>
      </w:r>
      <w:r w:rsidR="00797C0E">
        <w:rPr>
          <w:rFonts w:eastAsiaTheme="minorHAnsi"/>
          <w:lang w:eastAsia="en-US"/>
        </w:rPr>
        <w:t>.</w:t>
      </w:r>
    </w:p>
    <w:p w:rsidR="00BF754F" w:rsidRDefault="00BF754F" w:rsidP="00B161F2">
      <w:pPr>
        <w:pStyle w:val="ConsPlusNormal"/>
        <w:ind w:firstLine="851"/>
        <w:jc w:val="both"/>
      </w:pPr>
    </w:p>
    <w:p w:rsidR="00534F31" w:rsidRDefault="00BF754F" w:rsidP="00BF754F">
      <w:pPr>
        <w:pStyle w:val="ConsPlusNormal"/>
        <w:ind w:firstLine="851"/>
        <w:jc w:val="center"/>
      </w:pPr>
      <w:r>
        <w:t xml:space="preserve">Глава 2. </w:t>
      </w:r>
      <w:r w:rsidR="00534F31">
        <w:t xml:space="preserve">Методика определения нормативных затрат на обеспечение функций </w:t>
      </w:r>
      <w:r w:rsidR="00534F31" w:rsidRPr="008A64B8">
        <w:t>Комитет</w:t>
      </w:r>
      <w:r w:rsidR="006B5EEB">
        <w:t>а</w:t>
      </w:r>
    </w:p>
    <w:p w:rsidR="00534F31" w:rsidRDefault="00534F31" w:rsidP="00534F31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881810" w:rsidRDefault="00445C1B" w:rsidP="00445C1B">
      <w:pPr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445C1B">
        <w:rPr>
          <w:sz w:val="28"/>
          <w:szCs w:val="28"/>
        </w:rPr>
        <w:t xml:space="preserve">2.1. Определение </w:t>
      </w:r>
      <w:r w:rsidR="00E02475">
        <w:rPr>
          <w:sz w:val="28"/>
          <w:szCs w:val="28"/>
        </w:rPr>
        <w:t>затрат</w:t>
      </w:r>
      <w:r w:rsidRPr="00445C1B">
        <w:rPr>
          <w:sz w:val="28"/>
          <w:szCs w:val="28"/>
        </w:rPr>
        <w:t xml:space="preserve"> по прочим выплатам</w:t>
      </w:r>
      <w:r w:rsidR="002C4DAA">
        <w:rPr>
          <w:sz w:val="28"/>
          <w:szCs w:val="28"/>
        </w:rPr>
        <w:t xml:space="preserve"> </w:t>
      </w:r>
      <w:r w:rsidRPr="00445C1B">
        <w:rPr>
          <w:sz w:val="28"/>
          <w:szCs w:val="28"/>
          <w:shd w:val="clear" w:color="auto" w:fill="FFFFFF"/>
        </w:rPr>
        <w:t>в соответствии с законодательством Российской Федерации</w:t>
      </w:r>
      <w:r w:rsidR="00881810">
        <w:rPr>
          <w:sz w:val="28"/>
          <w:szCs w:val="28"/>
          <w:shd w:val="clear" w:color="auto" w:fill="FFFFFF"/>
        </w:rPr>
        <w:t>, а именно расходам</w:t>
      </w:r>
      <w:r w:rsidRPr="00445C1B">
        <w:rPr>
          <w:sz w:val="28"/>
          <w:szCs w:val="28"/>
          <w:shd w:val="clear" w:color="auto" w:fill="FFFFFF"/>
        </w:rPr>
        <w:t xml:space="preserve"> по оплате работодателем в пользу работников (сотрудников) и (или) их иждивенцев не относящихся к заработной плате дополнительных выплат, пособий и компенсаций, обусловленных условиями трудовых отношений, статусом работников (сотрудников)</w:t>
      </w:r>
      <w:r w:rsidR="00881810">
        <w:rPr>
          <w:sz w:val="28"/>
          <w:szCs w:val="28"/>
          <w:shd w:val="clear" w:color="auto" w:fill="FFFFFF"/>
        </w:rPr>
        <w:t>.</w:t>
      </w:r>
    </w:p>
    <w:p w:rsidR="00445C1B" w:rsidRPr="00881810" w:rsidRDefault="00881810" w:rsidP="00881810">
      <w:pPr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881810">
        <w:rPr>
          <w:sz w:val="28"/>
          <w:szCs w:val="28"/>
          <w:shd w:val="clear" w:color="auto" w:fill="FFFFFF"/>
        </w:rPr>
        <w:t xml:space="preserve">2.1.1. </w:t>
      </w:r>
      <w:r w:rsidR="00E02475">
        <w:rPr>
          <w:sz w:val="28"/>
          <w:szCs w:val="28"/>
        </w:rPr>
        <w:t>Затраты</w:t>
      </w:r>
      <w:r w:rsidR="00445C1B" w:rsidRPr="00881810">
        <w:rPr>
          <w:sz w:val="28"/>
          <w:szCs w:val="28"/>
        </w:rPr>
        <w:t xml:space="preserve">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 (</w:t>
      </w:r>
      <w:r w:rsidR="00445C1B" w:rsidRPr="00881810">
        <w:rPr>
          <w:noProof/>
          <w:position w:val="-14"/>
          <w:sz w:val="28"/>
          <w:szCs w:val="28"/>
        </w:rPr>
        <w:drawing>
          <wp:inline distT="0" distB="0" distL="0" distR="0">
            <wp:extent cx="247650" cy="266700"/>
            <wp:effectExtent l="0" t="0" r="0" b="0"/>
            <wp:docPr id="1" name="Рисунок 121" descr="base_1_196834_6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base_1_196834_626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45C1B" w:rsidRPr="00881810">
        <w:rPr>
          <w:sz w:val="28"/>
          <w:szCs w:val="28"/>
        </w:rPr>
        <w:t>), определяются по формуле:</w:t>
      </w:r>
    </w:p>
    <w:p w:rsidR="00445C1B" w:rsidRPr="00881810" w:rsidRDefault="00445C1B" w:rsidP="00445C1B">
      <w:pPr>
        <w:pStyle w:val="ConsPlusNormal"/>
        <w:ind w:firstLine="851"/>
        <w:jc w:val="both"/>
      </w:pPr>
    </w:p>
    <w:p w:rsidR="00445C1B" w:rsidRPr="00881810" w:rsidRDefault="00445C1B" w:rsidP="009B17E6">
      <w:pPr>
        <w:pStyle w:val="ConsPlusNormal"/>
        <w:jc w:val="center"/>
      </w:pPr>
      <w:r w:rsidRPr="00881810">
        <w:rPr>
          <w:noProof/>
          <w:position w:val="-14"/>
        </w:rPr>
        <w:drawing>
          <wp:inline distT="0" distB="0" distL="0" distR="0">
            <wp:extent cx="1285875" cy="266700"/>
            <wp:effectExtent l="0" t="0" r="9525" b="0"/>
            <wp:docPr id="5" name="Рисунок 120" descr="base_1_196834_6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base_1_196834_627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1810">
        <w:t>,</w:t>
      </w:r>
    </w:p>
    <w:p w:rsidR="00445C1B" w:rsidRPr="00881810" w:rsidRDefault="00445C1B" w:rsidP="00445C1B">
      <w:pPr>
        <w:pStyle w:val="ConsPlusNormal"/>
        <w:ind w:firstLine="851"/>
        <w:jc w:val="both"/>
      </w:pPr>
    </w:p>
    <w:p w:rsidR="00445C1B" w:rsidRDefault="00D05171" w:rsidP="009B17E6">
      <w:pPr>
        <w:pStyle w:val="ConsPlusNormal"/>
        <w:ind w:left="1418" w:hanging="1418"/>
        <w:jc w:val="both"/>
      </w:pPr>
      <w:r>
        <w:t>г</w:t>
      </w:r>
      <w:r w:rsidR="00445C1B" w:rsidRPr="00881810">
        <w:t>де</w:t>
      </w:r>
      <w:r>
        <w:t xml:space="preserve"> </w:t>
      </w:r>
      <w:r w:rsidR="00445C1B" w:rsidRPr="00881810">
        <w:rPr>
          <w:noProof/>
          <w:position w:val="-14"/>
        </w:rPr>
        <w:drawing>
          <wp:inline distT="0" distB="0" distL="0" distR="0">
            <wp:extent cx="419100" cy="266700"/>
            <wp:effectExtent l="0" t="0" r="0" b="0"/>
            <wp:docPr id="10" name="Рисунок 119" descr="base_1_196834_62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base_1_196834_628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45C1B" w:rsidRPr="00881810">
        <w:t xml:space="preserve"> - </w:t>
      </w:r>
      <w:r w:rsidR="00E02475">
        <w:t>затраты</w:t>
      </w:r>
      <w:r w:rsidR="00445C1B" w:rsidRPr="00881810">
        <w:t xml:space="preserve"> по договору на проезд к месту командирования и обратно</w:t>
      </w:r>
      <w:r w:rsidR="009B17E6">
        <w:t>, рублей</w:t>
      </w:r>
      <w:r w:rsidR="00445C1B" w:rsidRPr="00881810">
        <w:t>;</w:t>
      </w:r>
    </w:p>
    <w:p w:rsidR="00445C1B" w:rsidRDefault="00445C1B" w:rsidP="009B17E6">
      <w:pPr>
        <w:pStyle w:val="ConsPlusNormal"/>
        <w:ind w:left="1418" w:hanging="1418"/>
        <w:jc w:val="both"/>
      </w:pPr>
      <w:r w:rsidRPr="00881810">
        <w:rPr>
          <w:noProof/>
        </w:rPr>
        <w:drawing>
          <wp:inline distT="0" distB="0" distL="0" distR="0">
            <wp:extent cx="361315" cy="255270"/>
            <wp:effectExtent l="19050" t="0" r="635" b="0"/>
            <wp:docPr id="64" name="Рисунок 118" descr="base_1_196834_62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8" descr="base_1_196834_629"/>
                    <pic:cNvPicPr>
                      <a:picLocks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315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1810">
        <w:t xml:space="preserve"> - </w:t>
      </w:r>
      <w:r w:rsidR="00E02475">
        <w:t>затраты</w:t>
      </w:r>
      <w:r w:rsidRPr="00881810">
        <w:t xml:space="preserve"> по договору </w:t>
      </w:r>
      <w:r w:rsidR="009B17E6">
        <w:t>найма</w:t>
      </w:r>
      <w:r w:rsidRPr="00881810">
        <w:t xml:space="preserve"> жилого пом</w:t>
      </w:r>
      <w:r w:rsidR="009B17E6">
        <w:t>ещения на период командирования, рублей.</w:t>
      </w:r>
    </w:p>
    <w:p w:rsidR="00FA72A7" w:rsidRPr="00881810" w:rsidRDefault="00FA72A7" w:rsidP="009B17E6">
      <w:pPr>
        <w:pStyle w:val="ConsPlusNormal"/>
        <w:ind w:left="1418" w:hanging="1418"/>
        <w:jc w:val="both"/>
      </w:pPr>
    </w:p>
    <w:p w:rsidR="00445C1B" w:rsidRDefault="009632C5" w:rsidP="009632C5">
      <w:pPr>
        <w:pStyle w:val="ConsPlusNormal"/>
        <w:ind w:firstLine="851"/>
        <w:jc w:val="both"/>
      </w:pPr>
      <w:r>
        <w:t xml:space="preserve">2.1.1.1. </w:t>
      </w:r>
      <w:r w:rsidR="00E02475">
        <w:t>Затраты</w:t>
      </w:r>
      <w:r w:rsidR="00445C1B">
        <w:t xml:space="preserve"> по договору на проезд к месту командирования и обратно (</w:t>
      </w:r>
      <w:r w:rsidR="00445C1B">
        <w:rPr>
          <w:noProof/>
          <w:position w:val="-14"/>
        </w:rPr>
        <w:drawing>
          <wp:inline distT="0" distB="0" distL="0" distR="0">
            <wp:extent cx="419100" cy="266700"/>
            <wp:effectExtent l="0" t="0" r="0" b="0"/>
            <wp:docPr id="14" name="Рисунок 117" descr="base_1_196834_6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base_1_196834_630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45C1B">
        <w:t>) определяются по формуле:</w:t>
      </w:r>
    </w:p>
    <w:p w:rsidR="009632C5" w:rsidRDefault="009632C5" w:rsidP="009632C5">
      <w:pPr>
        <w:pStyle w:val="ConsPlusNormal"/>
        <w:ind w:firstLine="851"/>
        <w:jc w:val="both"/>
      </w:pPr>
    </w:p>
    <w:p w:rsidR="00445C1B" w:rsidRDefault="00445C1B" w:rsidP="009632C5">
      <w:pPr>
        <w:pStyle w:val="ConsPlusNormal"/>
        <w:ind w:firstLine="851"/>
        <w:jc w:val="center"/>
      </w:pPr>
      <w:r>
        <w:rPr>
          <w:noProof/>
          <w:position w:val="-28"/>
        </w:rPr>
        <w:drawing>
          <wp:inline distT="0" distB="0" distL="0" distR="0">
            <wp:extent cx="2257425" cy="476250"/>
            <wp:effectExtent l="0" t="0" r="9525" b="0"/>
            <wp:docPr id="42" name="Рисунок 116" descr="base_1_196834_63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base_1_196834_631"/>
                    <pic:cNvPicPr preferRelativeResize="0">
                      <a:picLocks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</w:t>
      </w:r>
    </w:p>
    <w:p w:rsidR="009632C5" w:rsidRDefault="009632C5" w:rsidP="009632C5">
      <w:pPr>
        <w:pStyle w:val="ConsPlusNormal"/>
        <w:ind w:firstLine="851"/>
        <w:jc w:val="center"/>
      </w:pPr>
    </w:p>
    <w:p w:rsidR="00445C1B" w:rsidRDefault="00D05171" w:rsidP="009632C5">
      <w:pPr>
        <w:pStyle w:val="ConsPlusNormal"/>
        <w:ind w:left="1701" w:hanging="1701"/>
        <w:jc w:val="both"/>
      </w:pPr>
      <w:r>
        <w:t>г</w:t>
      </w:r>
      <w:r w:rsidR="00445C1B">
        <w:t>де</w:t>
      </w:r>
      <w:r>
        <w:t xml:space="preserve"> </w:t>
      </w:r>
      <w:r w:rsidR="00445C1B">
        <w:rPr>
          <w:noProof/>
          <w:position w:val="-14"/>
        </w:rPr>
        <w:drawing>
          <wp:inline distT="0" distB="0" distL="0" distR="0">
            <wp:extent cx="514350" cy="266700"/>
            <wp:effectExtent l="0" t="0" r="0" b="0"/>
            <wp:docPr id="45" name="Рисунок 115" descr="base_1_196834_63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base_1_196834_632"/>
                    <pic:cNvPicPr preferRelativeResize="0">
                      <a:picLocks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45C1B">
        <w:t xml:space="preserve"> - количество командированных работников по i-му направлению командирования с учетом показателей утвержденных планов служебных командировок</w:t>
      </w:r>
      <w:r w:rsidR="009632C5">
        <w:t>, человек</w:t>
      </w:r>
      <w:r w:rsidR="00445C1B">
        <w:t>;</w:t>
      </w:r>
    </w:p>
    <w:p w:rsidR="00445C1B" w:rsidRDefault="00445C1B" w:rsidP="009632C5">
      <w:pPr>
        <w:pStyle w:val="ConsPlusNormal"/>
        <w:ind w:left="1701" w:hanging="1701"/>
        <w:jc w:val="both"/>
      </w:pPr>
      <w:r>
        <w:rPr>
          <w:noProof/>
          <w:position w:val="-14"/>
        </w:rPr>
        <w:lastRenderedPageBreak/>
        <w:drawing>
          <wp:inline distT="0" distB="0" distL="0" distR="0">
            <wp:extent cx="466725" cy="266700"/>
            <wp:effectExtent l="0" t="0" r="9525" b="0"/>
            <wp:docPr id="47" name="Рисунок 114" descr="base_1_196834_63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base_1_196834_633"/>
                    <pic:cNvPicPr preferRelativeResize="0">
                      <a:picLocks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цена проезда по i-му направлению командирования,</w:t>
      </w:r>
      <w:r w:rsidR="00C00C03">
        <w:t xml:space="preserve"> </w:t>
      </w:r>
      <w:r>
        <w:t>определенная по фактическим затратам командированных работников</w:t>
      </w:r>
      <w:r w:rsidR="009632C5">
        <w:t>, рублей.</w:t>
      </w:r>
    </w:p>
    <w:p w:rsidR="00790DFC" w:rsidRDefault="00790DFC" w:rsidP="00790DFC">
      <w:pPr>
        <w:pStyle w:val="ConsPlusNormal"/>
        <w:ind w:firstLine="851"/>
        <w:jc w:val="both"/>
      </w:pPr>
    </w:p>
    <w:p w:rsidR="00445C1B" w:rsidRDefault="00790DFC" w:rsidP="00790DFC">
      <w:pPr>
        <w:pStyle w:val="ConsPlusNormal"/>
        <w:ind w:firstLine="851"/>
        <w:jc w:val="both"/>
      </w:pPr>
      <w:r>
        <w:t xml:space="preserve">2.1.1.2. </w:t>
      </w:r>
      <w:r w:rsidR="00E02475">
        <w:t>Затраты</w:t>
      </w:r>
      <w:r w:rsidR="00445C1B">
        <w:t xml:space="preserve"> по договору </w:t>
      </w:r>
      <w:r>
        <w:t>найма</w:t>
      </w:r>
      <w:r w:rsidR="00445C1B">
        <w:t xml:space="preserve"> жилого помещения на период командирования (</w:t>
      </w:r>
      <w:r w:rsidR="00445C1B">
        <w:rPr>
          <w:noProof/>
          <w:position w:val="-12"/>
        </w:rPr>
        <w:drawing>
          <wp:inline distT="0" distB="0" distL="0" distR="0">
            <wp:extent cx="361950" cy="257175"/>
            <wp:effectExtent l="0" t="0" r="0" b="9525"/>
            <wp:docPr id="53" name="Рисунок 113" descr="base_1_196834_63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base_1_196834_634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45C1B">
        <w:t>) определяются по формуле:</w:t>
      </w:r>
    </w:p>
    <w:p w:rsidR="00445C1B" w:rsidRDefault="00445C1B" w:rsidP="00445C1B">
      <w:pPr>
        <w:pStyle w:val="ConsPlusNormal"/>
        <w:ind w:firstLine="851"/>
        <w:jc w:val="both"/>
      </w:pPr>
    </w:p>
    <w:p w:rsidR="00445C1B" w:rsidRDefault="00445C1B" w:rsidP="00445C1B">
      <w:pPr>
        <w:pStyle w:val="ConsPlusNormal"/>
        <w:ind w:firstLine="851"/>
        <w:jc w:val="center"/>
      </w:pPr>
      <w:r>
        <w:rPr>
          <w:noProof/>
          <w:position w:val="-28"/>
        </w:rPr>
        <w:drawing>
          <wp:inline distT="0" distB="0" distL="0" distR="0">
            <wp:extent cx="2324100" cy="476250"/>
            <wp:effectExtent l="0" t="0" r="0" b="0"/>
            <wp:docPr id="54" name="Рисунок 112" descr="base_1_196834_63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base_1_196834_635"/>
                    <pic:cNvPicPr preferRelativeResize="0">
                      <a:picLocks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</w:t>
      </w:r>
    </w:p>
    <w:p w:rsidR="00790DFC" w:rsidRDefault="00790DFC" w:rsidP="00790DFC">
      <w:pPr>
        <w:pStyle w:val="ConsPlusNormal"/>
        <w:jc w:val="both"/>
      </w:pPr>
    </w:p>
    <w:p w:rsidR="00445C1B" w:rsidRDefault="00D05171" w:rsidP="00790DFC">
      <w:pPr>
        <w:pStyle w:val="ConsPlusNormal"/>
        <w:ind w:left="1560" w:hanging="1560"/>
        <w:jc w:val="both"/>
      </w:pPr>
      <w:r>
        <w:t>г</w:t>
      </w:r>
      <w:r w:rsidR="00445C1B">
        <w:t>де</w:t>
      </w:r>
      <w:r>
        <w:t xml:space="preserve"> </w:t>
      </w:r>
      <w:r w:rsidR="00445C1B">
        <w:rPr>
          <w:noProof/>
          <w:position w:val="-12"/>
        </w:rPr>
        <w:drawing>
          <wp:inline distT="0" distB="0" distL="0" distR="0">
            <wp:extent cx="438150" cy="257175"/>
            <wp:effectExtent l="0" t="0" r="0" b="9525"/>
            <wp:docPr id="55" name="Рисунок 111" descr="base_1_196834_63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base_1_196834_636"/>
                    <pic:cNvPicPr preferRelativeResize="0">
                      <a:picLocks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45C1B">
        <w:t xml:space="preserve"> - количество командированных работников по i-му направлению командирования с учетом показателей утвержденных планов служебных командировок</w:t>
      </w:r>
      <w:r w:rsidR="00790DFC">
        <w:t>, человек</w:t>
      </w:r>
      <w:r w:rsidR="00445C1B">
        <w:t>;</w:t>
      </w:r>
    </w:p>
    <w:p w:rsidR="00445C1B" w:rsidRDefault="00445C1B" w:rsidP="00790DFC">
      <w:pPr>
        <w:pStyle w:val="ConsPlusNormal"/>
        <w:ind w:left="1560" w:hanging="1560"/>
        <w:jc w:val="both"/>
      </w:pPr>
      <w:r>
        <w:rPr>
          <w:noProof/>
          <w:position w:val="-12"/>
        </w:rPr>
        <w:drawing>
          <wp:inline distT="0" distB="0" distL="0" distR="0">
            <wp:extent cx="381000" cy="257175"/>
            <wp:effectExtent l="0" t="0" r="0" b="9525"/>
            <wp:docPr id="56" name="Рисунок 110" descr="base_1_196834_63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base_1_196834_637"/>
                    <pic:cNvPicPr preferRelativeResize="0">
                      <a:picLocks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цена найма жилого помещения в сутки по i-му направлению командирования по фактическим затратам командированных работников</w:t>
      </w:r>
      <w:r w:rsidR="00790DFC">
        <w:t>, человек;</w:t>
      </w:r>
    </w:p>
    <w:p w:rsidR="00445C1B" w:rsidRDefault="00445C1B" w:rsidP="00790DFC">
      <w:pPr>
        <w:pStyle w:val="ConsPlusNormal"/>
        <w:ind w:left="1560" w:hanging="1560"/>
        <w:jc w:val="both"/>
      </w:pPr>
      <w:r>
        <w:rPr>
          <w:noProof/>
        </w:rPr>
        <w:drawing>
          <wp:inline distT="0" distB="0" distL="0" distR="0">
            <wp:extent cx="446405" cy="255270"/>
            <wp:effectExtent l="19050" t="0" r="0" b="0"/>
            <wp:docPr id="65" name="Рисунок 109" descr="base_1_196834_63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9" descr="base_1_196834_638"/>
                    <pic:cNvPicPr>
                      <a:picLocks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количество суток нахождения в командировке по </w:t>
      </w:r>
      <w:r w:rsidR="00790DFC">
        <w:t>i-му направлению командирования, единиц.</w:t>
      </w:r>
    </w:p>
    <w:p w:rsidR="00445C1B" w:rsidRPr="00445C1B" w:rsidRDefault="00445C1B" w:rsidP="00445C1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96F4D" w:rsidRDefault="00E96F4D" w:rsidP="00E96F4D">
      <w:pPr>
        <w:pStyle w:val="ConsPlusNormal"/>
        <w:ind w:firstLine="851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2</w:t>
      </w:r>
      <w:r w:rsidRPr="00E96F4D">
        <w:rPr>
          <w:rFonts w:eastAsiaTheme="minorHAnsi"/>
          <w:lang w:eastAsia="en-US"/>
        </w:rPr>
        <w:t>.</w:t>
      </w:r>
      <w:r w:rsidR="00DA4898">
        <w:rPr>
          <w:rFonts w:eastAsiaTheme="minorHAnsi"/>
          <w:lang w:eastAsia="en-US"/>
        </w:rPr>
        <w:t>2</w:t>
      </w:r>
      <w:r>
        <w:rPr>
          <w:rFonts w:eastAsiaTheme="minorHAnsi"/>
          <w:lang w:eastAsia="en-US"/>
        </w:rPr>
        <w:t>.</w:t>
      </w:r>
      <w:r w:rsidR="00B7325C">
        <w:rPr>
          <w:rFonts w:eastAsiaTheme="minorHAnsi"/>
          <w:lang w:eastAsia="en-US"/>
        </w:rPr>
        <w:t>Затраты на</w:t>
      </w:r>
      <w:r w:rsidR="00DA4898">
        <w:rPr>
          <w:rFonts w:eastAsiaTheme="minorHAnsi"/>
          <w:lang w:eastAsia="en-US"/>
        </w:rPr>
        <w:t xml:space="preserve"> услуг</w:t>
      </w:r>
      <w:r w:rsidR="00B7325C">
        <w:rPr>
          <w:rFonts w:eastAsiaTheme="minorHAnsi"/>
          <w:lang w:eastAsia="en-US"/>
        </w:rPr>
        <w:t>и</w:t>
      </w:r>
      <w:r w:rsidRPr="00E96F4D">
        <w:rPr>
          <w:rFonts w:eastAsiaTheme="minorHAnsi"/>
          <w:lang w:eastAsia="en-US"/>
        </w:rPr>
        <w:t xml:space="preserve"> связи</w:t>
      </w:r>
    </w:p>
    <w:p w:rsidR="006E1ED5" w:rsidRDefault="006E1ED5" w:rsidP="00E96F4D">
      <w:pPr>
        <w:pStyle w:val="ConsPlusNormal"/>
        <w:ind w:firstLine="851"/>
        <w:jc w:val="both"/>
        <w:rPr>
          <w:rFonts w:eastAsiaTheme="minorHAnsi"/>
          <w:lang w:eastAsia="en-US"/>
        </w:rPr>
      </w:pPr>
    </w:p>
    <w:p w:rsidR="00894BD6" w:rsidRDefault="00E96F4D" w:rsidP="00E96F4D">
      <w:pPr>
        <w:pStyle w:val="ConsPlusNormal"/>
        <w:ind w:firstLine="851"/>
        <w:jc w:val="both"/>
        <w:rPr>
          <w:rFonts w:eastAsiaTheme="minorHAnsi"/>
          <w:lang w:eastAsia="en-US"/>
        </w:rPr>
      </w:pPr>
      <w:r w:rsidRPr="00E96F4D">
        <w:rPr>
          <w:rFonts w:eastAsiaTheme="minorHAnsi"/>
          <w:lang w:eastAsia="en-US"/>
        </w:rPr>
        <w:t>2.</w:t>
      </w:r>
      <w:r w:rsidR="006E1ED5">
        <w:rPr>
          <w:rFonts w:eastAsiaTheme="minorHAnsi"/>
          <w:lang w:eastAsia="en-US"/>
        </w:rPr>
        <w:t>2</w:t>
      </w:r>
      <w:r w:rsidRPr="00E96F4D">
        <w:rPr>
          <w:rFonts w:eastAsiaTheme="minorHAnsi"/>
          <w:lang w:eastAsia="en-US"/>
        </w:rPr>
        <w:t xml:space="preserve">.1. </w:t>
      </w:r>
      <w:r w:rsidR="00CA56C6">
        <w:rPr>
          <w:rFonts w:eastAsiaTheme="minorHAnsi"/>
          <w:lang w:eastAsia="en-US"/>
        </w:rPr>
        <w:t>Затраты на</w:t>
      </w:r>
      <w:r w:rsidR="002C4DAA">
        <w:rPr>
          <w:rFonts w:eastAsiaTheme="minorHAnsi"/>
          <w:lang w:eastAsia="en-US"/>
        </w:rPr>
        <w:t xml:space="preserve"> </w:t>
      </w:r>
      <w:r w:rsidR="0096374E" w:rsidRPr="00E96F4D">
        <w:rPr>
          <w:rFonts w:eastAsiaTheme="minorHAnsi"/>
          <w:lang w:eastAsia="en-US"/>
        </w:rPr>
        <w:t>абонентск</w:t>
      </w:r>
      <w:r w:rsidR="00CA56C6">
        <w:rPr>
          <w:rFonts w:eastAsiaTheme="minorHAnsi"/>
          <w:lang w:eastAsia="en-US"/>
        </w:rPr>
        <w:t>ую</w:t>
      </w:r>
      <w:r w:rsidR="0096374E" w:rsidRPr="00E96F4D">
        <w:rPr>
          <w:rFonts w:eastAsiaTheme="minorHAnsi"/>
          <w:lang w:eastAsia="en-US"/>
        </w:rPr>
        <w:t xml:space="preserve"> плат</w:t>
      </w:r>
      <w:r w:rsidR="00CA56C6">
        <w:rPr>
          <w:rFonts w:eastAsiaTheme="minorHAnsi"/>
          <w:lang w:eastAsia="en-US"/>
        </w:rPr>
        <w:t>у</w:t>
      </w:r>
    </w:p>
    <w:p w:rsidR="006D1FA3" w:rsidRDefault="006D1FA3" w:rsidP="00E96F4D">
      <w:pPr>
        <w:pStyle w:val="ConsPlusNormal"/>
        <w:ind w:firstLine="851"/>
        <w:jc w:val="both"/>
        <w:rPr>
          <w:rFonts w:eastAsiaTheme="minorHAnsi"/>
          <w:lang w:eastAsia="en-US"/>
        </w:rPr>
      </w:pPr>
    </w:p>
    <w:p w:rsidR="0096374E" w:rsidRPr="00E96F4D" w:rsidRDefault="00E02475" w:rsidP="00E96F4D">
      <w:pPr>
        <w:pStyle w:val="ConsPlusNormal"/>
        <w:ind w:firstLine="851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Затраты на</w:t>
      </w:r>
      <w:r w:rsidR="00C00C03">
        <w:rPr>
          <w:rFonts w:eastAsiaTheme="minorHAnsi"/>
          <w:lang w:eastAsia="en-US"/>
        </w:rPr>
        <w:t xml:space="preserve"> </w:t>
      </w:r>
      <w:r w:rsidR="00FA72A7" w:rsidRPr="00E96F4D">
        <w:rPr>
          <w:rFonts w:eastAsiaTheme="minorHAnsi"/>
          <w:lang w:eastAsia="en-US"/>
        </w:rPr>
        <w:t>абонентск</w:t>
      </w:r>
      <w:r>
        <w:rPr>
          <w:rFonts w:eastAsiaTheme="minorHAnsi"/>
          <w:lang w:eastAsia="en-US"/>
        </w:rPr>
        <w:t>ую</w:t>
      </w:r>
      <w:r w:rsidR="00FA72A7" w:rsidRPr="00E96F4D">
        <w:rPr>
          <w:rFonts w:eastAsiaTheme="minorHAnsi"/>
          <w:lang w:eastAsia="en-US"/>
        </w:rPr>
        <w:t xml:space="preserve"> плат</w:t>
      </w:r>
      <w:r>
        <w:rPr>
          <w:rFonts w:eastAsiaTheme="minorHAnsi"/>
          <w:lang w:eastAsia="en-US"/>
        </w:rPr>
        <w:t>у</w:t>
      </w:r>
      <w:r w:rsidR="00D05171">
        <w:rPr>
          <w:rFonts w:eastAsiaTheme="minorHAnsi"/>
          <w:lang w:eastAsia="en-US"/>
        </w:rPr>
        <w:t xml:space="preserve"> </w:t>
      </w:r>
      <w:r w:rsidR="0096374E" w:rsidRPr="00E96F4D">
        <w:rPr>
          <w:rFonts w:eastAsiaTheme="minorHAnsi"/>
          <w:lang w:eastAsia="en-US"/>
        </w:rPr>
        <w:t>(</w:t>
      </w:r>
      <w:r w:rsidR="00E96F4D">
        <w:rPr>
          <w:rFonts w:eastAsiaTheme="minorHAnsi"/>
          <w:lang w:eastAsia="en-US"/>
        </w:rPr>
        <w:t>З</w:t>
      </w:r>
      <w:r w:rsidR="00E96F4D" w:rsidRPr="00E02475">
        <w:rPr>
          <w:rFonts w:eastAsiaTheme="minorHAnsi"/>
          <w:vertAlign w:val="subscript"/>
          <w:lang w:eastAsia="en-US"/>
        </w:rPr>
        <w:t>аб</w:t>
      </w:r>
      <w:r w:rsidR="0096374E" w:rsidRPr="00E96F4D">
        <w:rPr>
          <w:rFonts w:eastAsiaTheme="minorHAnsi"/>
          <w:lang w:eastAsia="en-US"/>
        </w:rPr>
        <w:t>) определяются по формуле:</w:t>
      </w:r>
    </w:p>
    <w:p w:rsidR="0096374E" w:rsidRDefault="0096374E" w:rsidP="00E96F4D">
      <w:pPr>
        <w:pStyle w:val="ConsPlusNormal"/>
        <w:ind w:firstLine="851"/>
        <w:jc w:val="both"/>
      </w:pPr>
    </w:p>
    <w:p w:rsidR="0096374E" w:rsidRDefault="0096374E" w:rsidP="001514A1">
      <w:pPr>
        <w:pStyle w:val="ConsPlusNormal"/>
        <w:jc w:val="center"/>
      </w:pPr>
      <w:r>
        <w:rPr>
          <w:noProof/>
          <w:position w:val="-28"/>
        </w:rPr>
        <w:drawing>
          <wp:inline distT="0" distB="0" distL="0" distR="0">
            <wp:extent cx="1924050" cy="476250"/>
            <wp:effectExtent l="0" t="0" r="0" b="0"/>
            <wp:docPr id="205" name="Рисунок 205" descr="base_1_196834_44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ase_1_196834_444"/>
                    <pic:cNvPicPr preferRelativeResize="0">
                      <a:picLocks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</w:t>
      </w:r>
    </w:p>
    <w:p w:rsidR="0096374E" w:rsidRDefault="0096374E" w:rsidP="00E96F4D">
      <w:pPr>
        <w:pStyle w:val="ConsPlusNormal"/>
        <w:ind w:firstLine="851"/>
        <w:jc w:val="both"/>
      </w:pPr>
    </w:p>
    <w:p w:rsidR="0096374E" w:rsidRDefault="00F775A5" w:rsidP="00E0535D">
      <w:pPr>
        <w:pStyle w:val="ConsPlusNormal"/>
        <w:ind w:left="1276" w:hanging="1276"/>
        <w:jc w:val="both"/>
      </w:pPr>
      <w:r>
        <w:t>г</w:t>
      </w:r>
      <w:r w:rsidR="0096374E">
        <w:t>де</w:t>
      </w:r>
      <w:r>
        <w:t xml:space="preserve"> </w:t>
      </w:r>
      <w:r w:rsidR="0096374E">
        <w:rPr>
          <w:noProof/>
          <w:position w:val="-12"/>
        </w:rPr>
        <w:drawing>
          <wp:inline distT="0" distB="0" distL="0" distR="0">
            <wp:extent cx="314325" cy="257175"/>
            <wp:effectExtent l="0" t="0" r="9525" b="9525"/>
            <wp:docPr id="204" name="Рисунок 204" descr="base_1_196834_44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ase_1_196834_445"/>
                    <pic:cNvPicPr preferRelativeResize="0">
                      <a:picLocks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6374E">
        <w:t>- 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(далее - абонентский номер для передачи голосовой информации) с i-й абонентской платой</w:t>
      </w:r>
      <w:r w:rsidR="00215B36">
        <w:t xml:space="preserve">, определенное в соответствии с приложением </w:t>
      </w:r>
      <w:r w:rsidR="00D05171">
        <w:t xml:space="preserve">             </w:t>
      </w:r>
      <w:r w:rsidR="00215B36">
        <w:t>№ 2</w:t>
      </w:r>
      <w:r w:rsidR="007D00D6">
        <w:t xml:space="preserve"> к настоящему </w:t>
      </w:r>
      <w:r w:rsidR="00063DE8">
        <w:t>приказу, единиц;</w:t>
      </w:r>
    </w:p>
    <w:p w:rsidR="0096374E" w:rsidRDefault="0096374E" w:rsidP="00E0535D">
      <w:pPr>
        <w:pStyle w:val="ConsPlusNormal"/>
        <w:ind w:left="1276" w:hanging="1276"/>
        <w:jc w:val="both"/>
      </w:pPr>
      <w:r>
        <w:rPr>
          <w:noProof/>
          <w:position w:val="-12"/>
        </w:rPr>
        <w:drawing>
          <wp:inline distT="0" distB="0" distL="0" distR="0">
            <wp:extent cx="314325" cy="257175"/>
            <wp:effectExtent l="0" t="0" r="9525" b="9525"/>
            <wp:docPr id="203" name="Рисунок 203" descr="base_1_196834_44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ase_1_196834_446"/>
                    <pic:cNvPicPr preferRelativeResize="0">
                      <a:picLocks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ежемесячная i-я абонентская плата в расчете на 1 абонентский номер для передачи голосовой информации</w:t>
      </w:r>
      <w:r w:rsidR="00310B36">
        <w:t>, определенн</w:t>
      </w:r>
      <w:r w:rsidR="00E0535D">
        <w:t>ая</w:t>
      </w:r>
      <w:r w:rsidR="00310B36">
        <w:t xml:space="preserve"> в соответствии с приложением № 2 к настоящему </w:t>
      </w:r>
      <w:r w:rsidR="00E0535D">
        <w:t>приказу</w:t>
      </w:r>
      <w:r w:rsidR="00063DE8">
        <w:t>, рублей</w:t>
      </w:r>
      <w:r w:rsidR="00E0535D">
        <w:t>;</w:t>
      </w:r>
    </w:p>
    <w:p w:rsidR="0096374E" w:rsidRDefault="0096374E" w:rsidP="00995D8A">
      <w:pPr>
        <w:pStyle w:val="ConsPlusNormal"/>
        <w:ind w:left="1276" w:hanging="1276"/>
        <w:jc w:val="both"/>
      </w:pPr>
      <w:r>
        <w:rPr>
          <w:noProof/>
          <w:position w:val="-12"/>
        </w:rPr>
        <w:drawing>
          <wp:inline distT="0" distB="0" distL="0" distR="0">
            <wp:extent cx="342900" cy="257175"/>
            <wp:effectExtent l="0" t="0" r="0" b="9525"/>
            <wp:docPr id="197" name="Рисунок 197" descr="base_1_196834_44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se_1_196834_447"/>
                    <pic:cNvPicPr preferRelativeResize="0">
                      <a:picLocks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количество месяцев предоставления услуги с i-й абонентской платой</w:t>
      </w:r>
      <w:r w:rsidR="00310B36">
        <w:t xml:space="preserve">, определенное в соответствии с приложением № 2 к настоящему </w:t>
      </w:r>
      <w:r w:rsidR="00063DE8">
        <w:t>приказу, единиц;</w:t>
      </w:r>
    </w:p>
    <w:p w:rsidR="0096374E" w:rsidRPr="0096374E" w:rsidRDefault="0096374E" w:rsidP="00E96F4D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3E5288" w:rsidRDefault="003E5288" w:rsidP="003E5288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456D4F">
        <w:rPr>
          <w:sz w:val="28"/>
          <w:szCs w:val="28"/>
        </w:rPr>
        <w:t>2</w:t>
      </w:r>
      <w:r>
        <w:rPr>
          <w:sz w:val="28"/>
          <w:szCs w:val="28"/>
        </w:rPr>
        <w:t xml:space="preserve">.2. </w:t>
      </w:r>
      <w:r w:rsidR="00E02475">
        <w:rPr>
          <w:sz w:val="28"/>
          <w:szCs w:val="28"/>
        </w:rPr>
        <w:t>Затраты</w:t>
      </w:r>
      <w:r w:rsidR="00797C0E">
        <w:rPr>
          <w:sz w:val="28"/>
          <w:szCs w:val="28"/>
        </w:rPr>
        <w:t xml:space="preserve"> </w:t>
      </w:r>
      <w:r w:rsidR="00534F31" w:rsidRPr="003E5288">
        <w:rPr>
          <w:sz w:val="28"/>
          <w:szCs w:val="28"/>
        </w:rPr>
        <w:t>на повременную оплату местных, междугородних и международных телефонных соединений</w:t>
      </w:r>
    </w:p>
    <w:p w:rsidR="00456D4F" w:rsidRDefault="00456D4F" w:rsidP="003E5288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534F31" w:rsidRPr="00894BD6" w:rsidRDefault="00E02475" w:rsidP="003E5288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Затраты</w:t>
      </w:r>
      <w:r w:rsidR="003E5288" w:rsidRPr="003E5288">
        <w:rPr>
          <w:sz w:val="28"/>
          <w:szCs w:val="28"/>
        </w:rPr>
        <w:t xml:space="preserve"> на повременную оплату местных, междугородних и международных телефонных соединений</w:t>
      </w:r>
      <w:r w:rsidR="003E5288">
        <w:rPr>
          <w:sz w:val="28"/>
          <w:szCs w:val="28"/>
        </w:rPr>
        <w:t xml:space="preserve"> (</w:t>
      </w:r>
      <w:r w:rsidR="00534F31">
        <w:rPr>
          <w:noProof/>
          <w:position w:val="-12"/>
        </w:rPr>
        <w:drawing>
          <wp:inline distT="0" distB="0" distL="0" distR="0">
            <wp:extent cx="295275" cy="257175"/>
            <wp:effectExtent l="0" t="0" r="9525" b="9525"/>
            <wp:docPr id="176" name="Рисунок 176" descr="base_1_196834_4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1_196834_448"/>
                    <pic:cNvPicPr preferRelativeResize="0">
                      <a:picLocks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4F31" w:rsidRPr="00894BD6">
        <w:rPr>
          <w:sz w:val="28"/>
          <w:szCs w:val="28"/>
        </w:rPr>
        <w:t>) определяются по формуле:</w:t>
      </w:r>
    </w:p>
    <w:p w:rsidR="00534F31" w:rsidRDefault="00534F31" w:rsidP="00E96F4D">
      <w:pPr>
        <w:pStyle w:val="ConsPlusNormal"/>
        <w:ind w:firstLine="851"/>
        <w:jc w:val="both"/>
      </w:pPr>
    </w:p>
    <w:p w:rsidR="00434349" w:rsidRDefault="00534F31" w:rsidP="00434349">
      <w:pPr>
        <w:pStyle w:val="ConsPlusNormal"/>
        <w:jc w:val="center"/>
      </w:pPr>
      <w:r>
        <w:rPr>
          <w:noProof/>
          <w:position w:val="-30"/>
        </w:rPr>
        <w:drawing>
          <wp:inline distT="0" distB="0" distL="0" distR="0">
            <wp:extent cx="6443331" cy="476394"/>
            <wp:effectExtent l="0" t="0" r="0" b="0"/>
            <wp:docPr id="175" name="Рисунок 175" descr="base_1_196834_44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1_196834_449"/>
                    <pic:cNvPicPr preferRelativeResize="0">
                      <a:picLocks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3331" cy="4763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4349" w:rsidRDefault="00434349" w:rsidP="00434349">
      <w:pPr>
        <w:pStyle w:val="ConsPlusNormal"/>
        <w:jc w:val="center"/>
      </w:pPr>
    </w:p>
    <w:p w:rsidR="00534F31" w:rsidRDefault="00434349" w:rsidP="00E02475">
      <w:pPr>
        <w:pStyle w:val="ConsPlusNormal"/>
        <w:ind w:left="1418" w:hanging="567"/>
        <w:jc w:val="both"/>
      </w:pPr>
      <w:r>
        <w:t>г</w:t>
      </w:r>
      <w:r w:rsidR="00534F31">
        <w:t>де</w:t>
      </w:r>
      <w:r w:rsidR="00534F31">
        <w:rPr>
          <w:noProof/>
          <w:position w:val="-14"/>
        </w:rPr>
        <w:drawing>
          <wp:inline distT="0" distB="0" distL="0" distR="0">
            <wp:extent cx="314325" cy="266700"/>
            <wp:effectExtent l="0" t="0" r="9525" b="0"/>
            <wp:docPr id="174" name="Рисунок 174" descr="base_1_196834_45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1_196834_450"/>
                    <pic:cNvPicPr preferRelativeResize="0">
                      <a:picLocks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4F31">
        <w:t xml:space="preserve"> - количество абонентских номеров для передачи голосовой информации, используемых для местных телефонных соединений, с g-м тарифом</w:t>
      </w:r>
      <w:r w:rsidR="00310B36">
        <w:t xml:space="preserve">, определенное в соответствии с приложением № 2 к настоящему </w:t>
      </w:r>
      <w:r>
        <w:t>приказу</w:t>
      </w:r>
      <w:r w:rsidR="00063DE8">
        <w:t>, единиц</w:t>
      </w:r>
      <w:r>
        <w:t>;</w:t>
      </w:r>
    </w:p>
    <w:p w:rsidR="00534F31" w:rsidRDefault="00534F31" w:rsidP="00E02475">
      <w:pPr>
        <w:pStyle w:val="ConsPlusNormal"/>
        <w:ind w:left="1418" w:hanging="567"/>
        <w:jc w:val="both"/>
      </w:pPr>
      <w:r>
        <w:t>S</w:t>
      </w:r>
      <w:r>
        <w:rPr>
          <w:vertAlign w:val="subscript"/>
        </w:rPr>
        <w:t>gм</w:t>
      </w:r>
      <w:r>
        <w:t xml:space="preserve"> - продолжительность местных телефонных соединений в месяц в расчете на 1 абонентский номер для передачи голосовой информации по g-му тарифу</w:t>
      </w:r>
      <w:r w:rsidR="00310B36">
        <w:t xml:space="preserve">, определенное в соответствии с приложением № 2 к настоящему </w:t>
      </w:r>
      <w:r w:rsidR="00B6697F">
        <w:t>приказу</w:t>
      </w:r>
      <w:r w:rsidR="00063DE8">
        <w:t>, минут</w:t>
      </w:r>
      <w:r w:rsidR="00B6697F">
        <w:t>;</w:t>
      </w:r>
    </w:p>
    <w:p w:rsidR="00534F31" w:rsidRDefault="00534F31" w:rsidP="00E02475">
      <w:pPr>
        <w:pStyle w:val="ConsPlusNormal"/>
        <w:tabs>
          <w:tab w:val="left" w:pos="426"/>
        </w:tabs>
        <w:ind w:left="1418" w:hanging="567"/>
        <w:jc w:val="both"/>
      </w:pPr>
      <w:r>
        <w:t>P</w:t>
      </w:r>
      <w:r>
        <w:rPr>
          <w:vertAlign w:val="subscript"/>
        </w:rPr>
        <w:t>gм</w:t>
      </w:r>
      <w:r>
        <w:t xml:space="preserve"> - цена минуты разговора при местных телефонных соединениях по g-му тарифу</w:t>
      </w:r>
      <w:r w:rsidR="00310B36">
        <w:t xml:space="preserve">, определенная в соответствии с приложением № 2 к настоящему </w:t>
      </w:r>
      <w:r w:rsidR="00B6697F">
        <w:t>приказу</w:t>
      </w:r>
      <w:r w:rsidR="00063DE8">
        <w:t>, рублей</w:t>
      </w:r>
      <w:r w:rsidR="00B6697F">
        <w:t>;</w:t>
      </w:r>
    </w:p>
    <w:p w:rsidR="00534F31" w:rsidRDefault="00534F31" w:rsidP="00E02475">
      <w:pPr>
        <w:pStyle w:val="ConsPlusNormal"/>
        <w:ind w:left="1276" w:hanging="567"/>
        <w:jc w:val="both"/>
      </w:pPr>
      <w:r>
        <w:t>N</w:t>
      </w:r>
      <w:r>
        <w:rPr>
          <w:vertAlign w:val="subscript"/>
        </w:rPr>
        <w:t>gм</w:t>
      </w:r>
      <w:r>
        <w:t xml:space="preserve"> - количество месяцев предоставления услуги местной телефонной связи по g-му тарифу</w:t>
      </w:r>
      <w:r w:rsidR="00310B36">
        <w:t xml:space="preserve">, определенное в соответствии с приложением № 2 к настоящему </w:t>
      </w:r>
      <w:r w:rsidR="007D52FF">
        <w:t>приказу</w:t>
      </w:r>
      <w:r w:rsidR="00063DE8">
        <w:t>, единиц</w:t>
      </w:r>
      <w:r w:rsidR="007D52FF">
        <w:t>;</w:t>
      </w:r>
    </w:p>
    <w:p w:rsidR="00534F31" w:rsidRDefault="00534F31" w:rsidP="00E02475">
      <w:pPr>
        <w:pStyle w:val="ConsPlusNormal"/>
        <w:ind w:left="1276" w:hanging="567"/>
        <w:jc w:val="both"/>
      </w:pPr>
      <w:r w:rsidRPr="007D52FF">
        <w:rPr>
          <w:noProof/>
        </w:rPr>
        <w:drawing>
          <wp:inline distT="0" distB="0" distL="0" distR="0">
            <wp:extent cx="342900" cy="257175"/>
            <wp:effectExtent l="0" t="0" r="0" b="9525"/>
            <wp:docPr id="173" name="Рисунок 173" descr="base_1_196834_45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1_196834_451"/>
                    <pic:cNvPicPr preferRelativeResize="0">
                      <a:picLocks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количество абонентских номеров для передачи голосовой информации, используемых для междугородних телефонных соединений, с i-м тарифом</w:t>
      </w:r>
      <w:r w:rsidR="00310B36">
        <w:t xml:space="preserve">, определенное в соответствии с приложением № 2 к настоящему </w:t>
      </w:r>
      <w:r w:rsidR="007D52FF">
        <w:t>приказу</w:t>
      </w:r>
      <w:r w:rsidR="00063DE8">
        <w:t>, единиц</w:t>
      </w:r>
      <w:r w:rsidR="007D52FF">
        <w:t>;</w:t>
      </w:r>
    </w:p>
    <w:p w:rsidR="00534F31" w:rsidRDefault="00534F31" w:rsidP="00E02475">
      <w:pPr>
        <w:pStyle w:val="ConsPlusNormal"/>
        <w:ind w:left="1276" w:hanging="567"/>
        <w:jc w:val="both"/>
      </w:pPr>
      <w:r w:rsidRPr="007D52FF">
        <w:rPr>
          <w:noProof/>
        </w:rPr>
        <w:drawing>
          <wp:inline distT="0" distB="0" distL="0" distR="0">
            <wp:extent cx="295275" cy="257175"/>
            <wp:effectExtent l="0" t="0" r="9525" b="9525"/>
            <wp:docPr id="172" name="Рисунок 172" descr="base_1_196834_4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se_1_196834_452"/>
                    <pic:cNvPicPr preferRelativeResize="0">
                      <a:picLocks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- продолжительность междугородних телефонных соединений в месяц в расчете на 1 абонентский телефонный номер для передачи голосовой информации по i-му тарифу</w:t>
      </w:r>
      <w:r w:rsidR="00310B36">
        <w:t xml:space="preserve">, определенная в соответствии с приложением № 2 к настоящему </w:t>
      </w:r>
      <w:r w:rsidR="007D52FF">
        <w:t>приказу</w:t>
      </w:r>
      <w:r w:rsidR="00063DE8">
        <w:t>, минут</w:t>
      </w:r>
      <w:r w:rsidR="007D52FF">
        <w:t>;</w:t>
      </w:r>
    </w:p>
    <w:p w:rsidR="00534F31" w:rsidRDefault="00534F31" w:rsidP="007D52FF">
      <w:pPr>
        <w:pStyle w:val="ConsPlusNormal"/>
        <w:ind w:left="1276" w:hanging="567"/>
        <w:jc w:val="both"/>
      </w:pPr>
      <w:r w:rsidRPr="007D52FF">
        <w:rPr>
          <w:noProof/>
        </w:rPr>
        <w:drawing>
          <wp:inline distT="0" distB="0" distL="0" distR="0">
            <wp:extent cx="295275" cy="257175"/>
            <wp:effectExtent l="0" t="0" r="9525" b="9525"/>
            <wp:docPr id="171" name="Рисунок 171" descr="base_1_196834_45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se_1_196834_453"/>
                    <pic:cNvPicPr preferRelativeResize="0">
                      <a:picLocks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цена минуты разговора при междугородних телефонных соединениях по i-му тарифу</w:t>
      </w:r>
      <w:r w:rsidR="00310B36">
        <w:t>, определенная в соответствии с прил</w:t>
      </w:r>
      <w:r w:rsidR="007D52FF">
        <w:t>ожением № 2 к настоящему приказу</w:t>
      </w:r>
      <w:r w:rsidR="00063DE8">
        <w:t>, рублей</w:t>
      </w:r>
      <w:r w:rsidR="007D52FF">
        <w:t>;</w:t>
      </w:r>
    </w:p>
    <w:p w:rsidR="00534F31" w:rsidRDefault="00534F31" w:rsidP="007D52FF">
      <w:pPr>
        <w:pStyle w:val="ConsPlusNormal"/>
        <w:ind w:left="1276" w:hanging="567"/>
        <w:jc w:val="both"/>
      </w:pPr>
      <w:r w:rsidRPr="007D52FF">
        <w:rPr>
          <w:noProof/>
        </w:rPr>
        <w:drawing>
          <wp:inline distT="0" distB="0" distL="0" distR="0">
            <wp:extent cx="361950" cy="257175"/>
            <wp:effectExtent l="0" t="0" r="0" b="9525"/>
            <wp:docPr id="170" name="Рисунок 170" descr="base_1_196834_45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ase_1_196834_454"/>
                    <pic:cNvPicPr preferRelativeResize="0">
                      <a:picLocks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количество месяцев предоставления услуги междугородней телефонной связи по i-му тарифу</w:t>
      </w:r>
      <w:r w:rsidR="00310B36">
        <w:t xml:space="preserve">, определенное в соответствии с приложением № 2 к настоящему </w:t>
      </w:r>
      <w:r w:rsidR="007D52FF">
        <w:t>приказу</w:t>
      </w:r>
      <w:r w:rsidR="00063DE8">
        <w:t>, единиц</w:t>
      </w:r>
      <w:r w:rsidR="007D52FF">
        <w:t>;</w:t>
      </w:r>
    </w:p>
    <w:p w:rsidR="00534F31" w:rsidRDefault="00534F31" w:rsidP="007D52FF">
      <w:pPr>
        <w:pStyle w:val="ConsPlusNormal"/>
        <w:ind w:left="1276" w:hanging="567"/>
        <w:jc w:val="both"/>
      </w:pPr>
      <w:r w:rsidRPr="007D52FF">
        <w:rPr>
          <w:noProof/>
        </w:rPr>
        <w:drawing>
          <wp:inline distT="0" distB="0" distL="0" distR="0">
            <wp:extent cx="352425" cy="266700"/>
            <wp:effectExtent l="0" t="0" r="9525" b="0"/>
            <wp:docPr id="169" name="Рисунок 169" descr="base_1_196834_45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ase_1_196834_455"/>
                    <pic:cNvPicPr preferRelativeResize="0">
                      <a:picLocks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количество абонентских номеров для передачи голосовой информации, используемых для международных телефонных соединений, с j-м тарифом</w:t>
      </w:r>
      <w:r w:rsidR="00310B36">
        <w:t xml:space="preserve">, определенное в соответствии с приложением № 2 к настоящему </w:t>
      </w:r>
      <w:r w:rsidR="007D52FF">
        <w:t>приказу</w:t>
      </w:r>
      <w:r w:rsidR="00063DE8">
        <w:t>, единиц</w:t>
      </w:r>
      <w:r w:rsidR="007D52FF">
        <w:t>;</w:t>
      </w:r>
    </w:p>
    <w:p w:rsidR="00534F31" w:rsidRDefault="00534F31" w:rsidP="007D52FF">
      <w:pPr>
        <w:pStyle w:val="ConsPlusNormal"/>
        <w:ind w:left="1276" w:hanging="567"/>
        <w:jc w:val="both"/>
      </w:pPr>
      <w:r w:rsidRPr="007D52FF">
        <w:rPr>
          <w:noProof/>
        </w:rPr>
        <w:drawing>
          <wp:inline distT="0" distB="0" distL="0" distR="0">
            <wp:extent cx="314325" cy="266700"/>
            <wp:effectExtent l="0" t="0" r="0" b="0"/>
            <wp:docPr id="168" name="Рисунок 168" descr="base_1_196834_45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ase_1_196834_456"/>
                    <pic:cNvPicPr preferRelativeResize="0">
                      <a:picLocks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- продолжительность международных телефонных соединений в месяц в расчете на 1 абонентский номер для передачи голосовой информации по j-му тарифу</w:t>
      </w:r>
      <w:r w:rsidR="00310B36">
        <w:t>, определенн</w:t>
      </w:r>
      <w:r w:rsidR="007D52FF">
        <w:t>ая</w:t>
      </w:r>
      <w:r w:rsidR="00310B36">
        <w:t xml:space="preserve"> в соответствии с приложением № 2 к настоящему </w:t>
      </w:r>
      <w:r w:rsidR="007D52FF">
        <w:t>приказу</w:t>
      </w:r>
      <w:r w:rsidR="00063DE8">
        <w:t>, единиц</w:t>
      </w:r>
      <w:r w:rsidR="007D52FF">
        <w:t>;</w:t>
      </w:r>
    </w:p>
    <w:p w:rsidR="00534F31" w:rsidRDefault="00534F31" w:rsidP="007D52FF">
      <w:pPr>
        <w:pStyle w:val="ConsPlusNormal"/>
        <w:ind w:left="1276" w:hanging="567"/>
        <w:jc w:val="both"/>
      </w:pPr>
      <w:r w:rsidRPr="007D52FF">
        <w:rPr>
          <w:noProof/>
        </w:rPr>
        <w:lastRenderedPageBreak/>
        <w:drawing>
          <wp:inline distT="0" distB="0" distL="0" distR="0">
            <wp:extent cx="314325" cy="266700"/>
            <wp:effectExtent l="0" t="0" r="9525" b="0"/>
            <wp:docPr id="167" name="Рисунок 167" descr="base_1_196834_45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se_1_196834_457"/>
                    <pic:cNvPicPr preferRelativeResize="0">
                      <a:picLocks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цена минуты разговора при международных телефонных соединениях по j-му тарифу</w:t>
      </w:r>
      <w:r w:rsidR="00310B36">
        <w:t>,</w:t>
      </w:r>
      <w:r w:rsidR="00A20F7F">
        <w:t xml:space="preserve"> </w:t>
      </w:r>
      <w:r w:rsidR="00310B36">
        <w:t xml:space="preserve">определенная в соответствии с приложением № 2 к настоящему </w:t>
      </w:r>
      <w:r w:rsidR="007D52FF">
        <w:t>приказу</w:t>
      </w:r>
      <w:r w:rsidR="00063DE8">
        <w:t>, рублей</w:t>
      </w:r>
      <w:r w:rsidR="007D52FF">
        <w:t>;</w:t>
      </w:r>
    </w:p>
    <w:p w:rsidR="00534F31" w:rsidRDefault="00534F31" w:rsidP="007D52FF">
      <w:pPr>
        <w:pStyle w:val="ConsPlusNormal"/>
        <w:ind w:left="1276" w:hanging="567"/>
        <w:jc w:val="both"/>
      </w:pPr>
      <w:r w:rsidRPr="007D52FF">
        <w:rPr>
          <w:noProof/>
        </w:rPr>
        <w:drawing>
          <wp:inline distT="0" distB="0" distL="0" distR="0">
            <wp:extent cx="361950" cy="266700"/>
            <wp:effectExtent l="0" t="0" r="0" b="0"/>
            <wp:docPr id="166" name="Рисунок 166" descr="base_1_196834_45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ase_1_196834_458"/>
                    <pic:cNvPicPr preferRelativeResize="0">
                      <a:picLocks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количество месяцев предоставления услуги международной телефонной связи по j-му тарифу</w:t>
      </w:r>
      <w:r w:rsidR="00310B36">
        <w:t xml:space="preserve">, определенное в соответствии с приложением № 2 к настоящему </w:t>
      </w:r>
      <w:r w:rsidR="007D52FF">
        <w:t>приказу</w:t>
      </w:r>
      <w:r w:rsidR="00063DE8">
        <w:t>, единиц</w:t>
      </w:r>
      <w:r w:rsidR="007D52FF">
        <w:t>.</w:t>
      </w:r>
    </w:p>
    <w:p w:rsidR="007D52FF" w:rsidRDefault="007D52FF" w:rsidP="007D52FF">
      <w:pPr>
        <w:pStyle w:val="ConsPlusNormal"/>
        <w:ind w:left="1276" w:hanging="567"/>
        <w:jc w:val="both"/>
      </w:pPr>
    </w:p>
    <w:p w:rsidR="007D52FF" w:rsidRDefault="007D52FF" w:rsidP="007D52FF">
      <w:pPr>
        <w:pStyle w:val="ConsPlusNormal"/>
        <w:ind w:firstLine="851"/>
        <w:jc w:val="both"/>
        <w:rPr>
          <w:rFonts w:eastAsiaTheme="minorHAnsi"/>
          <w:lang w:eastAsia="en-US"/>
        </w:rPr>
      </w:pPr>
      <w:r>
        <w:t>2.</w:t>
      </w:r>
      <w:r w:rsidR="00456D4F">
        <w:t>2</w:t>
      </w:r>
      <w:r>
        <w:t xml:space="preserve">.3. </w:t>
      </w:r>
      <w:r w:rsidR="00E02475">
        <w:t>Затраты</w:t>
      </w:r>
      <w:r w:rsidRPr="00E96F4D">
        <w:rPr>
          <w:rFonts w:eastAsiaTheme="minorHAnsi"/>
          <w:lang w:eastAsia="en-US"/>
        </w:rPr>
        <w:t xml:space="preserve"> на передачу данных с использованием сети Интерн</w:t>
      </w:r>
      <w:r>
        <w:rPr>
          <w:rFonts w:eastAsiaTheme="minorHAnsi"/>
          <w:lang w:eastAsia="en-US"/>
        </w:rPr>
        <w:t>ет и услуг интернет-провайдеров</w:t>
      </w:r>
      <w:r w:rsidR="009341DA">
        <w:rPr>
          <w:rFonts w:eastAsiaTheme="minorHAnsi"/>
          <w:lang w:eastAsia="en-US"/>
        </w:rPr>
        <w:t>.</w:t>
      </w:r>
    </w:p>
    <w:p w:rsidR="00456D4F" w:rsidRDefault="00456D4F" w:rsidP="007D52FF">
      <w:pPr>
        <w:pStyle w:val="ConsPlusNormal"/>
        <w:ind w:firstLine="851"/>
        <w:jc w:val="both"/>
        <w:rPr>
          <w:rFonts w:eastAsiaTheme="minorHAnsi"/>
          <w:lang w:eastAsia="en-US"/>
        </w:rPr>
      </w:pPr>
    </w:p>
    <w:p w:rsidR="00534F31" w:rsidRDefault="00E02475" w:rsidP="007D52FF">
      <w:pPr>
        <w:pStyle w:val="ConsPlusNormal"/>
        <w:ind w:firstLine="851"/>
        <w:jc w:val="both"/>
      </w:pPr>
      <w:r>
        <w:t>Затраты</w:t>
      </w:r>
      <w:r w:rsidR="007D52FF">
        <w:t xml:space="preserve"> на сеть «</w:t>
      </w:r>
      <w:r w:rsidR="00534F31">
        <w:t>Интернет</w:t>
      </w:r>
      <w:r w:rsidR="007D52FF">
        <w:t>»</w:t>
      </w:r>
      <w:r w:rsidR="00534F31">
        <w:t xml:space="preserve"> и услуги интернет-провайдеров (</w:t>
      </w:r>
      <w:r w:rsidR="00534F31">
        <w:rPr>
          <w:noProof/>
          <w:position w:val="-12"/>
        </w:rPr>
        <w:drawing>
          <wp:inline distT="0" distB="0" distL="0" distR="0">
            <wp:extent cx="200025" cy="257175"/>
            <wp:effectExtent l="0" t="0" r="9525" b="9525"/>
            <wp:docPr id="165" name="Рисунок 165" descr="base_1_196834_4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ase_1_196834_468"/>
                    <pic:cNvPicPr preferRelativeResize="0">
                      <a:picLocks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4F31">
        <w:t>) определяются по формуле:</w:t>
      </w:r>
    </w:p>
    <w:p w:rsidR="00534F31" w:rsidRDefault="00534F31" w:rsidP="00E96F4D">
      <w:pPr>
        <w:pStyle w:val="ConsPlusNormal"/>
        <w:ind w:firstLine="851"/>
        <w:jc w:val="both"/>
      </w:pPr>
    </w:p>
    <w:p w:rsidR="00534F31" w:rsidRDefault="00534F31" w:rsidP="007D52FF">
      <w:pPr>
        <w:pStyle w:val="ConsPlusNormal"/>
        <w:jc w:val="center"/>
      </w:pPr>
      <w:r>
        <w:rPr>
          <w:noProof/>
          <w:position w:val="-28"/>
        </w:rPr>
        <w:drawing>
          <wp:inline distT="0" distB="0" distL="0" distR="0">
            <wp:extent cx="1724025" cy="476250"/>
            <wp:effectExtent l="0" t="0" r="9525" b="0"/>
            <wp:docPr id="164" name="Рисунок 164" descr="base_1_196834_4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ase_1_196834_469"/>
                    <pic:cNvPicPr preferRelativeResize="0">
                      <a:picLocks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</w:t>
      </w:r>
    </w:p>
    <w:p w:rsidR="00534F31" w:rsidRDefault="00534F31" w:rsidP="00E96F4D">
      <w:pPr>
        <w:pStyle w:val="ConsPlusNormal"/>
        <w:ind w:firstLine="851"/>
        <w:jc w:val="both"/>
      </w:pPr>
    </w:p>
    <w:p w:rsidR="00534F31" w:rsidRDefault="003B7973" w:rsidP="003B7973">
      <w:pPr>
        <w:pStyle w:val="ConsPlusNormal"/>
        <w:ind w:left="1418" w:hanging="1418"/>
        <w:jc w:val="both"/>
      </w:pPr>
      <w:r>
        <w:t>г</w:t>
      </w:r>
      <w:r w:rsidR="00534F31">
        <w:t>де</w:t>
      </w:r>
      <w:r w:rsidR="00534F31" w:rsidRPr="003B7973">
        <w:rPr>
          <w:noProof/>
        </w:rPr>
        <w:drawing>
          <wp:inline distT="0" distB="0" distL="0" distR="0">
            <wp:extent cx="276225" cy="257175"/>
            <wp:effectExtent l="0" t="0" r="9525" b="9525"/>
            <wp:docPr id="163" name="Рисунок 163" descr="base_1_196834_4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ase_1_196834_470"/>
                    <pic:cNvPicPr preferRelativeResize="0">
                      <a:picLocks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4F31">
        <w:t xml:space="preserve"> - количеств</w:t>
      </w:r>
      <w:r>
        <w:t>о каналов передачи данных сети «</w:t>
      </w:r>
      <w:r w:rsidR="00534F31">
        <w:t>Интернет</w:t>
      </w:r>
      <w:r>
        <w:t>»</w:t>
      </w:r>
      <w:r w:rsidR="00534F31">
        <w:t xml:space="preserve"> с i-й пропускной способностью</w:t>
      </w:r>
      <w:r w:rsidR="004256D4">
        <w:t xml:space="preserve">, определенное в соответствии с приложением № 2 к настоящему </w:t>
      </w:r>
      <w:r>
        <w:t>приказу</w:t>
      </w:r>
      <w:r w:rsidR="00482351">
        <w:t>, единиц</w:t>
      </w:r>
      <w:r>
        <w:t>;</w:t>
      </w:r>
    </w:p>
    <w:p w:rsidR="00534F31" w:rsidRDefault="00801F9A" w:rsidP="00E02475">
      <w:pPr>
        <w:pStyle w:val="ConsPlusNormal"/>
        <w:ind w:left="1418" w:hanging="567"/>
        <w:jc w:val="both"/>
      </w:pPr>
      <w:r>
        <w:rPr>
          <w:noProof/>
        </w:rPr>
        <w:drawing>
          <wp:inline distT="0" distB="0" distL="0" distR="0">
            <wp:extent cx="244475" cy="255270"/>
            <wp:effectExtent l="0" t="0" r="0" b="0"/>
            <wp:docPr id="25" name="Рисунок 25" descr="base_1_196834_4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base_1_196834_471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475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4F31">
        <w:t xml:space="preserve"> - месячная цена арен</w:t>
      </w:r>
      <w:r w:rsidR="003B7973">
        <w:t>ды канала передачи данных сети «</w:t>
      </w:r>
      <w:r w:rsidR="00534F31">
        <w:t>Интернет</w:t>
      </w:r>
      <w:r w:rsidR="003B7973">
        <w:t>»</w:t>
      </w:r>
      <w:r w:rsidR="00534F31">
        <w:t xml:space="preserve"> с i-й пропускной способностью</w:t>
      </w:r>
      <w:r w:rsidR="004256D4">
        <w:t xml:space="preserve">, определенная в соответствии с приложением № 2 к настоящему </w:t>
      </w:r>
      <w:r w:rsidR="003B7973">
        <w:t>приказу</w:t>
      </w:r>
      <w:r w:rsidR="00482351">
        <w:t>, рублей</w:t>
      </w:r>
      <w:r w:rsidR="003B7973">
        <w:t>;</w:t>
      </w:r>
    </w:p>
    <w:p w:rsidR="00534F31" w:rsidRDefault="00534F31" w:rsidP="00E02475">
      <w:pPr>
        <w:pStyle w:val="ConsPlusNormal"/>
        <w:numPr>
          <w:ilvl w:val="0"/>
          <w:numId w:val="10"/>
        </w:numPr>
        <w:tabs>
          <w:tab w:val="clear" w:pos="720"/>
          <w:tab w:val="left" w:pos="1134"/>
        </w:tabs>
        <w:ind w:left="1418" w:hanging="567"/>
        <w:jc w:val="both"/>
      </w:pPr>
      <w:r>
        <w:t xml:space="preserve">- количество месяцев аренды канала передачи данных сети </w:t>
      </w:r>
      <w:r w:rsidR="003B7973">
        <w:t>«</w:t>
      </w:r>
      <w:r>
        <w:t>Интернет</w:t>
      </w:r>
      <w:r w:rsidR="003B7973">
        <w:t>»</w:t>
      </w:r>
      <w:r>
        <w:t xml:space="preserve"> с i-й пропускной способностью</w:t>
      </w:r>
      <w:r w:rsidR="004256D4">
        <w:t xml:space="preserve">, определенное в соответствии с приложением № 2 к настоящему </w:t>
      </w:r>
      <w:r w:rsidR="003B7973">
        <w:t>приказу</w:t>
      </w:r>
      <w:r w:rsidR="00482351">
        <w:t>, единиц</w:t>
      </w:r>
      <w:r w:rsidR="003B7973">
        <w:t>.</w:t>
      </w:r>
    </w:p>
    <w:p w:rsidR="000217A0" w:rsidRDefault="000217A0" w:rsidP="00E96F4D">
      <w:pPr>
        <w:pStyle w:val="ConsPlusNormal"/>
        <w:ind w:firstLine="851"/>
        <w:jc w:val="both"/>
      </w:pPr>
    </w:p>
    <w:p w:rsidR="00456D4F" w:rsidRDefault="00456D4F" w:rsidP="00456D4F">
      <w:pPr>
        <w:pStyle w:val="ConsPlusNormal"/>
        <w:ind w:firstLine="851"/>
        <w:jc w:val="both"/>
      </w:pPr>
      <w:r>
        <w:t xml:space="preserve">2.2.4. </w:t>
      </w:r>
      <w:r w:rsidR="00E02475">
        <w:t>Затраты</w:t>
      </w:r>
      <w:r w:rsidR="00797C0E">
        <w:t xml:space="preserve"> </w:t>
      </w:r>
      <w:r>
        <w:t>на оплату услуг почтовой связи</w:t>
      </w:r>
    </w:p>
    <w:p w:rsidR="00456D4F" w:rsidRDefault="00456D4F" w:rsidP="00456D4F">
      <w:pPr>
        <w:pStyle w:val="ConsPlusNormal"/>
        <w:ind w:firstLine="851"/>
        <w:jc w:val="both"/>
      </w:pPr>
    </w:p>
    <w:p w:rsidR="00456D4F" w:rsidRDefault="00E02475" w:rsidP="00456D4F">
      <w:pPr>
        <w:pStyle w:val="ConsPlusNormal"/>
        <w:ind w:firstLine="851"/>
        <w:jc w:val="both"/>
      </w:pPr>
      <w:r>
        <w:t>Затраты</w:t>
      </w:r>
      <w:r w:rsidR="00456D4F">
        <w:t xml:space="preserve"> на оплату услуг почтовой связи (</w:t>
      </w:r>
      <w:r w:rsidR="00456D4F">
        <w:rPr>
          <w:noProof/>
          <w:position w:val="-12"/>
        </w:rPr>
        <w:drawing>
          <wp:inline distT="0" distB="0" distL="0" distR="0">
            <wp:extent cx="200025" cy="257175"/>
            <wp:effectExtent l="0" t="0" r="9525" b="9525"/>
            <wp:docPr id="62" name="Рисунок 125" descr="base_1_196834_60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base_1_196834_600"/>
                    <pic:cNvPicPr preferRelativeResize="0">
                      <a:picLocks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6D4F">
        <w:t>) определяются по формуле:</w:t>
      </w:r>
    </w:p>
    <w:p w:rsidR="00456D4F" w:rsidRDefault="00456D4F" w:rsidP="00456D4F">
      <w:pPr>
        <w:pStyle w:val="ConsPlusNormal"/>
        <w:ind w:firstLine="851"/>
        <w:jc w:val="both"/>
      </w:pPr>
    </w:p>
    <w:p w:rsidR="00456D4F" w:rsidRDefault="00456D4F" w:rsidP="00456D4F">
      <w:pPr>
        <w:pStyle w:val="ConsPlusNormal"/>
        <w:ind w:firstLine="851"/>
        <w:jc w:val="center"/>
      </w:pPr>
      <w:r>
        <w:rPr>
          <w:noProof/>
          <w:position w:val="-28"/>
        </w:rPr>
        <w:drawing>
          <wp:inline distT="0" distB="0" distL="0" distR="0">
            <wp:extent cx="1257300" cy="476250"/>
            <wp:effectExtent l="0" t="0" r="0" b="0"/>
            <wp:docPr id="63" name="Рисунок 124" descr="base_1_196834_6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base_1_196834_601"/>
                    <pic:cNvPicPr preferRelativeResize="0">
                      <a:picLocks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</w:t>
      </w:r>
    </w:p>
    <w:p w:rsidR="00456D4F" w:rsidRDefault="00456D4F" w:rsidP="00456D4F">
      <w:pPr>
        <w:pStyle w:val="ConsPlusNormal"/>
        <w:ind w:firstLine="851"/>
        <w:jc w:val="both"/>
      </w:pPr>
    </w:p>
    <w:p w:rsidR="00456D4F" w:rsidRDefault="00456D4F" w:rsidP="00456D4F">
      <w:pPr>
        <w:pStyle w:val="ConsPlusNormal"/>
        <w:ind w:left="1701" w:hanging="1701"/>
        <w:jc w:val="both"/>
      </w:pPr>
      <w:r>
        <w:t xml:space="preserve">где </w:t>
      </w:r>
      <w:r>
        <w:rPr>
          <w:noProof/>
          <w:position w:val="-12"/>
        </w:rPr>
        <w:drawing>
          <wp:inline distT="0" distB="0" distL="0" distR="0">
            <wp:extent cx="276225" cy="257175"/>
            <wp:effectExtent l="0" t="0" r="9525" b="9525"/>
            <wp:docPr id="66" name="Рисунок 123" descr="base_1_196834_60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base_1_196834_602"/>
                    <pic:cNvPicPr preferRelativeResize="0">
                      <a:picLocks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планируемое количество i-х почтовых отправлений в год, определенное в соответствии с приложением № 2 к настоящему приказу</w:t>
      </w:r>
      <w:r w:rsidR="00384628">
        <w:t>, единиц;</w:t>
      </w:r>
    </w:p>
    <w:p w:rsidR="00456D4F" w:rsidRDefault="00801F9A" w:rsidP="00384628">
      <w:pPr>
        <w:pStyle w:val="ConsPlusNormal"/>
        <w:ind w:left="1701" w:hanging="1701"/>
        <w:jc w:val="both"/>
      </w:pPr>
      <w:r>
        <w:rPr>
          <w:noProof/>
          <w:position w:val="-12"/>
        </w:rPr>
        <w:drawing>
          <wp:inline distT="0" distB="0" distL="0" distR="0">
            <wp:extent cx="255270" cy="255270"/>
            <wp:effectExtent l="0" t="0" r="0" b="0"/>
            <wp:docPr id="26" name="Рисунок 26" descr="base_1_196834_6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ase_1_196834_603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6D4F">
        <w:t xml:space="preserve"> - цена </w:t>
      </w:r>
      <w:r w:rsidR="00384628">
        <w:t>одного</w:t>
      </w:r>
      <w:r w:rsidR="00456D4F">
        <w:t xml:space="preserve"> i-го почтового отправления, определенная в соответствии с </w:t>
      </w:r>
      <w:r w:rsidR="00366987">
        <w:t>п</w:t>
      </w:r>
      <w:r w:rsidR="00456D4F">
        <w:t xml:space="preserve">риложением № 2 к настоящему </w:t>
      </w:r>
      <w:r w:rsidR="00384628">
        <w:t>приказу, рублей.</w:t>
      </w:r>
    </w:p>
    <w:p w:rsidR="00456D4F" w:rsidRDefault="00456D4F" w:rsidP="00456D4F">
      <w:pPr>
        <w:pStyle w:val="ConsPlusNormal"/>
        <w:ind w:firstLine="851"/>
        <w:jc w:val="both"/>
      </w:pPr>
    </w:p>
    <w:p w:rsidR="00FF4A97" w:rsidRDefault="00FF4A97" w:rsidP="00E96F4D">
      <w:pPr>
        <w:pStyle w:val="ConsPlusNormal"/>
        <w:ind w:firstLine="851"/>
        <w:jc w:val="both"/>
      </w:pPr>
      <w:r>
        <w:t>2.</w:t>
      </w:r>
      <w:r w:rsidR="00456D4F">
        <w:t>2</w:t>
      </w:r>
      <w:r>
        <w:t>.</w:t>
      </w:r>
      <w:r w:rsidR="00456D4F">
        <w:t>5</w:t>
      </w:r>
      <w:r>
        <w:t xml:space="preserve">. </w:t>
      </w:r>
      <w:r w:rsidR="00E02475">
        <w:t>Затраты</w:t>
      </w:r>
      <w:r>
        <w:t xml:space="preserve"> на оплату иных услуг связи в сфере информационно-коммуникационных технологий</w:t>
      </w:r>
    </w:p>
    <w:p w:rsidR="00456D4F" w:rsidRDefault="00456D4F" w:rsidP="00E96F4D">
      <w:pPr>
        <w:pStyle w:val="ConsPlusNormal"/>
        <w:ind w:firstLine="851"/>
        <w:jc w:val="both"/>
      </w:pPr>
    </w:p>
    <w:p w:rsidR="000217A0" w:rsidRDefault="00E02475" w:rsidP="00FF4A97">
      <w:pPr>
        <w:pStyle w:val="ConsPlusNormal"/>
        <w:ind w:firstLine="851"/>
        <w:jc w:val="both"/>
      </w:pPr>
      <w:r>
        <w:lastRenderedPageBreak/>
        <w:t>Затраты</w:t>
      </w:r>
      <w:r w:rsidR="000217A0">
        <w:t xml:space="preserve"> на оплату иных услуг связи в сфере информационно-коммуникационных технологий (</w:t>
      </w:r>
      <w:r w:rsidR="000217A0">
        <w:rPr>
          <w:noProof/>
          <w:position w:val="-14"/>
        </w:rPr>
        <w:drawing>
          <wp:inline distT="0" distB="0" distL="0" distR="0">
            <wp:extent cx="244475" cy="266065"/>
            <wp:effectExtent l="0" t="0" r="3175" b="635"/>
            <wp:docPr id="212" name="Рисунок 212" descr="base_1_196834_48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ase_1_196834_487"/>
                    <pic:cNvPicPr preferRelativeResize="0">
                      <a:picLocks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475" cy="26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217A0">
        <w:t>) определяются по формуле:</w:t>
      </w:r>
    </w:p>
    <w:p w:rsidR="000217A0" w:rsidRDefault="000217A0" w:rsidP="00E96F4D">
      <w:pPr>
        <w:pStyle w:val="ConsPlusNormal"/>
        <w:ind w:firstLine="851"/>
        <w:jc w:val="both"/>
      </w:pPr>
    </w:p>
    <w:p w:rsidR="000217A0" w:rsidRDefault="000217A0" w:rsidP="0086749D">
      <w:pPr>
        <w:pStyle w:val="ConsPlusNormal"/>
        <w:jc w:val="center"/>
      </w:pPr>
      <w:r>
        <w:rPr>
          <w:noProof/>
          <w:position w:val="-28"/>
        </w:rPr>
        <w:drawing>
          <wp:inline distT="0" distB="0" distL="0" distR="0">
            <wp:extent cx="893445" cy="478155"/>
            <wp:effectExtent l="0" t="0" r="0" b="0"/>
            <wp:docPr id="211" name="Рисунок 211" descr="base_1_196834_48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ase_1_196834_488"/>
                    <pic:cNvPicPr preferRelativeResize="0">
                      <a:picLocks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445" cy="47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</w:t>
      </w:r>
    </w:p>
    <w:p w:rsidR="000217A0" w:rsidRDefault="000217A0" w:rsidP="00E96F4D">
      <w:pPr>
        <w:pStyle w:val="ConsPlusNormal"/>
        <w:ind w:firstLine="851"/>
        <w:jc w:val="both"/>
      </w:pPr>
    </w:p>
    <w:p w:rsidR="000217A0" w:rsidRDefault="000217A0" w:rsidP="0086749D">
      <w:pPr>
        <w:pStyle w:val="ConsPlusNormal"/>
        <w:ind w:left="1276" w:hanging="1276"/>
        <w:jc w:val="both"/>
      </w:pPr>
      <w:r>
        <w:t xml:space="preserve">где </w:t>
      </w:r>
      <w:r>
        <w:rPr>
          <w:noProof/>
          <w:position w:val="-14"/>
        </w:rPr>
        <w:drawing>
          <wp:inline distT="0" distB="0" distL="0" distR="0">
            <wp:extent cx="318770" cy="266065"/>
            <wp:effectExtent l="0" t="0" r="5080" b="635"/>
            <wp:docPr id="182" name="Рисунок 182" descr="base_1_196834_48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se_1_196834_489"/>
                    <pic:cNvPicPr preferRelativeResize="0">
                      <a:picLocks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770" cy="26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цена по i-й иной услуге связи, определяемая по фактическим данным отчетного финансового года</w:t>
      </w:r>
      <w:r w:rsidR="00482351">
        <w:t>, рублей</w:t>
      </w:r>
      <w:r>
        <w:t>.</w:t>
      </w:r>
    </w:p>
    <w:p w:rsidR="00456D4F" w:rsidRDefault="00456D4F" w:rsidP="00A638B1">
      <w:pPr>
        <w:pStyle w:val="ConsPlusNormal"/>
        <w:ind w:firstLine="851"/>
        <w:jc w:val="both"/>
      </w:pPr>
    </w:p>
    <w:p w:rsidR="0041533E" w:rsidRDefault="0041533E" w:rsidP="0041533E">
      <w:pPr>
        <w:pStyle w:val="ConsPlusNormal"/>
        <w:ind w:firstLine="851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2</w:t>
      </w:r>
      <w:r w:rsidRPr="00E96F4D">
        <w:rPr>
          <w:rFonts w:eastAsiaTheme="minorHAnsi"/>
          <w:lang w:eastAsia="en-US"/>
        </w:rPr>
        <w:t>.</w:t>
      </w:r>
      <w:r>
        <w:rPr>
          <w:rFonts w:eastAsiaTheme="minorHAnsi"/>
          <w:lang w:eastAsia="en-US"/>
        </w:rPr>
        <w:t>3.</w:t>
      </w:r>
      <w:r w:rsidR="00E02475">
        <w:rPr>
          <w:rFonts w:eastAsiaTheme="minorHAnsi"/>
          <w:lang w:eastAsia="en-US"/>
        </w:rPr>
        <w:t>Затраты</w:t>
      </w:r>
      <w:r w:rsidRPr="00E96F4D">
        <w:rPr>
          <w:rFonts w:eastAsiaTheme="minorHAnsi"/>
          <w:lang w:eastAsia="en-US"/>
        </w:rPr>
        <w:t xml:space="preserve"> на </w:t>
      </w:r>
      <w:r>
        <w:rPr>
          <w:rFonts w:eastAsiaTheme="minorHAnsi"/>
          <w:lang w:eastAsia="en-US"/>
        </w:rPr>
        <w:t>приобретение коммунальных услуг</w:t>
      </w:r>
    </w:p>
    <w:p w:rsidR="0041533E" w:rsidRDefault="0041533E" w:rsidP="0041533E">
      <w:pPr>
        <w:pStyle w:val="ConsPlusNormal"/>
        <w:ind w:firstLine="851"/>
        <w:jc w:val="both"/>
        <w:rPr>
          <w:rFonts w:eastAsiaTheme="minorHAnsi"/>
          <w:lang w:eastAsia="en-US"/>
        </w:rPr>
      </w:pPr>
    </w:p>
    <w:p w:rsidR="0041533E" w:rsidRDefault="0041533E" w:rsidP="0041533E">
      <w:pPr>
        <w:pStyle w:val="s1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2.3.1. </w:t>
      </w:r>
      <w:r w:rsidR="00E02475">
        <w:rPr>
          <w:sz w:val="28"/>
          <w:szCs w:val="28"/>
        </w:rPr>
        <w:t>Затраты</w:t>
      </w:r>
      <w:r>
        <w:rPr>
          <w:sz w:val="28"/>
          <w:szCs w:val="28"/>
        </w:rPr>
        <w:t xml:space="preserve"> на электроснабжение </w:t>
      </w:r>
    </w:p>
    <w:p w:rsidR="00DC4CBC" w:rsidRDefault="00DC4CBC" w:rsidP="0041533E">
      <w:pPr>
        <w:pStyle w:val="s1"/>
        <w:shd w:val="clear" w:color="auto" w:fill="FFFFFF"/>
        <w:spacing w:before="0" w:beforeAutospacing="0" w:after="0" w:afterAutospacing="0"/>
        <w:ind w:firstLine="851"/>
        <w:jc w:val="both"/>
      </w:pPr>
    </w:p>
    <w:p w:rsidR="0041533E" w:rsidRDefault="00E02475" w:rsidP="0041533E">
      <w:pPr>
        <w:pStyle w:val="ConsPlusNormal"/>
        <w:ind w:firstLine="851"/>
        <w:jc w:val="both"/>
      </w:pPr>
      <w:r>
        <w:t>Затраты</w:t>
      </w:r>
      <w:r w:rsidR="0041533E">
        <w:t xml:space="preserve"> на электроснабжение (</w:t>
      </w:r>
      <w:r w:rsidR="0041533E">
        <w:rPr>
          <w:noProof/>
          <w:position w:val="-12"/>
        </w:rPr>
        <w:drawing>
          <wp:inline distT="0" distB="0" distL="0" distR="0">
            <wp:extent cx="219075" cy="257175"/>
            <wp:effectExtent l="0" t="0" r="9525" b="9525"/>
            <wp:docPr id="68" name="Рисунок 108" descr="base_1_196834_6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base_1_196834_652"/>
                    <pic:cNvPicPr preferRelativeResize="0">
                      <a:picLocks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533E">
        <w:t>) определяются по формуле:</w:t>
      </w:r>
    </w:p>
    <w:p w:rsidR="0041533E" w:rsidRDefault="0041533E" w:rsidP="0041533E">
      <w:pPr>
        <w:pStyle w:val="ConsPlusNormal"/>
        <w:ind w:firstLine="851"/>
        <w:jc w:val="both"/>
      </w:pPr>
    </w:p>
    <w:p w:rsidR="0041533E" w:rsidRDefault="0041533E" w:rsidP="0041533E">
      <w:pPr>
        <w:pStyle w:val="ConsPlusNormal"/>
        <w:ind w:firstLine="851"/>
        <w:jc w:val="center"/>
      </w:pPr>
      <w:r>
        <w:rPr>
          <w:noProof/>
          <w:position w:val="-28"/>
        </w:rPr>
        <w:drawing>
          <wp:inline distT="0" distB="0" distL="0" distR="0">
            <wp:extent cx="1343025" cy="476250"/>
            <wp:effectExtent l="0" t="0" r="9525" b="0"/>
            <wp:docPr id="69" name="Рисунок 107" descr="base_1_196834_65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base_1_196834_653"/>
                    <pic:cNvPicPr preferRelativeResize="0">
                      <a:picLocks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</w:t>
      </w:r>
    </w:p>
    <w:p w:rsidR="0041533E" w:rsidRDefault="0041533E" w:rsidP="0041533E">
      <w:pPr>
        <w:pStyle w:val="ConsPlusNormal"/>
        <w:jc w:val="both"/>
      </w:pPr>
    </w:p>
    <w:p w:rsidR="0041533E" w:rsidRDefault="0041533E" w:rsidP="0041533E">
      <w:pPr>
        <w:pStyle w:val="ConsPlusNormal"/>
        <w:ind w:left="1276" w:hanging="1276"/>
        <w:jc w:val="both"/>
      </w:pPr>
      <w:r>
        <w:t xml:space="preserve">где </w:t>
      </w:r>
      <w:r>
        <w:rPr>
          <w:noProof/>
          <w:position w:val="-12"/>
        </w:rPr>
        <w:drawing>
          <wp:inline distT="0" distB="0" distL="0" distR="0">
            <wp:extent cx="295275" cy="257175"/>
            <wp:effectExtent l="0" t="0" r="9525" b="9525"/>
            <wp:docPr id="70" name="Рисунок 106" descr="base_1_196834_65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base_1_196834_654"/>
                    <pic:cNvPicPr preferRelativeResize="0">
                      <a:picLocks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i-й регулируемый тариф на электроэнергию (в рамках применяемого одноставочного, дифференцированного по зонам суток или двуставочного тарифа), рублей/кВт*ч;</w:t>
      </w:r>
    </w:p>
    <w:p w:rsidR="0041533E" w:rsidRDefault="0041533E" w:rsidP="0041533E">
      <w:pPr>
        <w:pStyle w:val="ConsPlusNormal"/>
        <w:ind w:left="1276" w:hanging="1276"/>
        <w:jc w:val="both"/>
      </w:pPr>
      <w:r>
        <w:rPr>
          <w:noProof/>
        </w:rPr>
        <w:drawing>
          <wp:inline distT="0" distB="0" distL="0" distR="0">
            <wp:extent cx="318770" cy="255270"/>
            <wp:effectExtent l="19050" t="0" r="5080" b="0"/>
            <wp:docPr id="89" name="Рисунок 105" descr="base_1_196834_65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5" descr="base_1_196834_655"/>
                    <pic:cNvPicPr>
                      <a:picLocks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770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расчетная потребность электроэнергии в год по i-му тарифу (цене) на электроэнергию (в рамках применяемого одноставочного, дифференцированного по зонам суток или двуставочного тарифа), кВт*ч;</w:t>
      </w:r>
    </w:p>
    <w:p w:rsidR="0041533E" w:rsidRDefault="0041533E" w:rsidP="0041533E">
      <w:pPr>
        <w:pStyle w:val="ConsPlusNormal"/>
        <w:ind w:firstLine="851"/>
        <w:jc w:val="both"/>
      </w:pPr>
    </w:p>
    <w:p w:rsidR="0041533E" w:rsidRDefault="0041533E" w:rsidP="0041533E">
      <w:pPr>
        <w:pStyle w:val="ConsPlusNormal"/>
        <w:ind w:firstLine="851"/>
        <w:jc w:val="both"/>
      </w:pPr>
      <w:r>
        <w:t xml:space="preserve">2.3.2. </w:t>
      </w:r>
      <w:r w:rsidR="00E02475">
        <w:t>Затраты</w:t>
      </w:r>
      <w:r>
        <w:t xml:space="preserve"> на теплоснабжение</w:t>
      </w:r>
    </w:p>
    <w:p w:rsidR="0041533E" w:rsidRDefault="0041533E" w:rsidP="0041533E">
      <w:pPr>
        <w:pStyle w:val="ConsPlusNormal"/>
        <w:ind w:firstLine="851"/>
        <w:jc w:val="both"/>
      </w:pPr>
    </w:p>
    <w:p w:rsidR="0041533E" w:rsidRDefault="00E02475" w:rsidP="0041533E">
      <w:pPr>
        <w:pStyle w:val="ConsPlusNormal"/>
        <w:ind w:firstLine="851"/>
        <w:jc w:val="both"/>
      </w:pPr>
      <w:r>
        <w:t>Затраты</w:t>
      </w:r>
      <w:r w:rsidR="00A20F7F">
        <w:t xml:space="preserve"> </w:t>
      </w:r>
      <w:r w:rsidR="0041533E">
        <w:t>на теплоснабжение (</w:t>
      </w:r>
      <w:r w:rsidR="0041533E">
        <w:rPr>
          <w:noProof/>
          <w:position w:val="-12"/>
        </w:rPr>
        <w:drawing>
          <wp:inline distT="0" distB="0" distL="0" distR="0">
            <wp:extent cx="247650" cy="257175"/>
            <wp:effectExtent l="0" t="0" r="0" b="9525"/>
            <wp:docPr id="71" name="Рисунок 104" descr="base_1_196834_65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base_1_196834_656"/>
                    <pic:cNvPicPr preferRelativeResize="0">
                      <a:picLocks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533E">
        <w:t>) определяются по формуле:</w:t>
      </w:r>
    </w:p>
    <w:p w:rsidR="0041533E" w:rsidRDefault="0041533E" w:rsidP="0041533E">
      <w:pPr>
        <w:pStyle w:val="ConsPlusNormal"/>
        <w:ind w:firstLine="851"/>
        <w:jc w:val="both"/>
      </w:pPr>
    </w:p>
    <w:p w:rsidR="0041533E" w:rsidRDefault="0041533E" w:rsidP="0041533E">
      <w:pPr>
        <w:pStyle w:val="ConsPlusNormal"/>
        <w:jc w:val="center"/>
      </w:pPr>
      <w:r>
        <w:rPr>
          <w:noProof/>
          <w:position w:val="-12"/>
        </w:rPr>
        <w:drawing>
          <wp:inline distT="0" distB="0" distL="0" distR="0">
            <wp:extent cx="1190625" cy="257175"/>
            <wp:effectExtent l="0" t="0" r="9525" b="9525"/>
            <wp:docPr id="72" name="Рисунок 103" descr="base_1_196834_65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base_1_196834_657"/>
                    <pic:cNvPicPr preferRelativeResize="0">
                      <a:picLocks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</w:t>
      </w:r>
    </w:p>
    <w:p w:rsidR="0041533E" w:rsidRDefault="0041533E" w:rsidP="0041533E">
      <w:pPr>
        <w:pStyle w:val="ConsPlusNormal"/>
        <w:ind w:firstLine="851"/>
        <w:jc w:val="both"/>
      </w:pPr>
    </w:p>
    <w:p w:rsidR="0041533E" w:rsidRDefault="0041533E" w:rsidP="0041533E">
      <w:pPr>
        <w:pStyle w:val="ConsPlusNormal"/>
        <w:ind w:left="1560" w:hanging="1560"/>
        <w:jc w:val="both"/>
      </w:pPr>
      <w:r>
        <w:t xml:space="preserve">где </w:t>
      </w:r>
      <w:r>
        <w:rPr>
          <w:noProof/>
          <w:position w:val="-12"/>
        </w:rPr>
        <w:drawing>
          <wp:inline distT="0" distB="0" distL="0" distR="0">
            <wp:extent cx="371475" cy="257175"/>
            <wp:effectExtent l="0" t="0" r="9525" b="9525"/>
            <wp:docPr id="73" name="Рисунок 102" descr="base_1_196834_65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base_1_196834_658"/>
                    <pic:cNvPicPr preferRelativeResize="0">
                      <a:picLocks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расчетная потребность в теплоэнергии на отопление зданий, помещений и сооружений, Гкал;</w:t>
      </w:r>
    </w:p>
    <w:p w:rsidR="0041533E" w:rsidRDefault="0041533E" w:rsidP="00E02475">
      <w:pPr>
        <w:pStyle w:val="ConsPlusNormal"/>
        <w:ind w:left="2410" w:hanging="1559"/>
        <w:jc w:val="both"/>
      </w:pPr>
      <w:r>
        <w:t>Т</w:t>
      </w:r>
      <w:r>
        <w:rPr>
          <w:vertAlign w:val="subscript"/>
        </w:rPr>
        <w:t>тс</w:t>
      </w:r>
      <w:r>
        <w:t xml:space="preserve"> - регулируемый тариф на теплоснабжение, рублей/Гкал.</w:t>
      </w:r>
    </w:p>
    <w:p w:rsidR="0041533E" w:rsidRDefault="0041533E" w:rsidP="0041533E">
      <w:pPr>
        <w:pStyle w:val="ConsPlusNormal"/>
        <w:jc w:val="both"/>
      </w:pPr>
    </w:p>
    <w:p w:rsidR="00A163D4" w:rsidRDefault="00A163D4" w:rsidP="00A163D4">
      <w:pPr>
        <w:pStyle w:val="ConsPlusNormal"/>
        <w:ind w:firstLine="851"/>
        <w:jc w:val="both"/>
      </w:pPr>
      <w:r>
        <w:t xml:space="preserve">2.3.3. </w:t>
      </w:r>
      <w:r w:rsidR="00E02475">
        <w:t>Затраты</w:t>
      </w:r>
      <w:r>
        <w:t xml:space="preserve"> на горячее водоснабжение </w:t>
      </w:r>
    </w:p>
    <w:p w:rsidR="00DC4CBC" w:rsidRDefault="00DC4CBC" w:rsidP="00A163D4">
      <w:pPr>
        <w:pStyle w:val="ConsPlusNormal"/>
        <w:ind w:firstLine="851"/>
        <w:jc w:val="both"/>
      </w:pPr>
    </w:p>
    <w:p w:rsidR="0041533E" w:rsidRDefault="00E02475" w:rsidP="00A163D4">
      <w:pPr>
        <w:pStyle w:val="ConsPlusNormal"/>
        <w:ind w:firstLine="851"/>
        <w:jc w:val="both"/>
      </w:pPr>
      <w:r>
        <w:t>Затраты</w:t>
      </w:r>
      <w:r w:rsidR="0041533E">
        <w:t xml:space="preserve"> на горячее водоснабжение (</w:t>
      </w:r>
      <w:r w:rsidR="0041533E">
        <w:rPr>
          <w:noProof/>
          <w:position w:val="-12"/>
        </w:rPr>
        <w:drawing>
          <wp:inline distT="0" distB="0" distL="0" distR="0">
            <wp:extent cx="219075" cy="257175"/>
            <wp:effectExtent l="0" t="0" r="9525" b="9525"/>
            <wp:docPr id="74" name="Рисунок 101" descr="base_1_196834_66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base_1_196834_660"/>
                    <pic:cNvPicPr preferRelativeResize="0">
                      <a:picLocks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533E">
        <w:t>) определяются по формуле:</w:t>
      </w:r>
    </w:p>
    <w:p w:rsidR="0041533E" w:rsidRDefault="0041533E" w:rsidP="0041533E">
      <w:pPr>
        <w:pStyle w:val="ConsPlusNormal"/>
        <w:ind w:firstLine="851"/>
        <w:jc w:val="both"/>
      </w:pPr>
    </w:p>
    <w:p w:rsidR="0041533E" w:rsidRDefault="0041533E" w:rsidP="00A163D4">
      <w:pPr>
        <w:pStyle w:val="ConsPlusNormal"/>
        <w:jc w:val="center"/>
      </w:pPr>
      <w:r>
        <w:rPr>
          <w:noProof/>
          <w:position w:val="-12"/>
        </w:rPr>
        <w:drawing>
          <wp:inline distT="0" distB="0" distL="0" distR="0">
            <wp:extent cx="1076325" cy="257175"/>
            <wp:effectExtent l="0" t="0" r="9525" b="9525"/>
            <wp:docPr id="75" name="Рисунок 100" descr="base_1_196834_66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base_1_196834_661"/>
                    <pic:cNvPicPr preferRelativeResize="0">
                      <a:picLocks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</w:t>
      </w:r>
    </w:p>
    <w:p w:rsidR="0041533E" w:rsidRDefault="0041533E" w:rsidP="0041533E">
      <w:pPr>
        <w:pStyle w:val="ConsPlusNormal"/>
        <w:ind w:firstLine="851"/>
        <w:jc w:val="both"/>
      </w:pPr>
    </w:p>
    <w:p w:rsidR="0041533E" w:rsidRDefault="00A163D4" w:rsidP="00A163D4">
      <w:pPr>
        <w:pStyle w:val="ConsPlusNormal"/>
        <w:jc w:val="both"/>
      </w:pPr>
      <w:r>
        <w:lastRenderedPageBreak/>
        <w:t xml:space="preserve">где  </w:t>
      </w:r>
      <w:r w:rsidR="0041533E">
        <w:rPr>
          <w:noProof/>
          <w:position w:val="-12"/>
        </w:rPr>
        <w:drawing>
          <wp:inline distT="0" distB="0" distL="0" distR="0">
            <wp:extent cx="266700" cy="257175"/>
            <wp:effectExtent l="0" t="0" r="0" b="9525"/>
            <wp:docPr id="76" name="Рисунок 99" descr="base_1_196834_66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base_1_196834_662"/>
                    <pic:cNvPicPr preferRelativeResize="0">
                      <a:picLocks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533E">
        <w:t xml:space="preserve"> - расчетная потребность в горячей воде</w:t>
      </w:r>
      <w:r>
        <w:t>, м</w:t>
      </w:r>
      <w:r>
        <w:rPr>
          <w:vertAlign w:val="superscript"/>
        </w:rPr>
        <w:t>3</w:t>
      </w:r>
      <w:r w:rsidR="0041533E">
        <w:t>;</w:t>
      </w:r>
    </w:p>
    <w:p w:rsidR="00A163D4" w:rsidRDefault="0041533E" w:rsidP="00A163D4">
      <w:pPr>
        <w:pStyle w:val="ConsPlusNormal"/>
        <w:jc w:val="both"/>
      </w:pPr>
      <w:r>
        <w:rPr>
          <w:noProof/>
        </w:rPr>
        <w:drawing>
          <wp:inline distT="0" distB="0" distL="0" distR="0">
            <wp:extent cx="255270" cy="255270"/>
            <wp:effectExtent l="19050" t="0" r="0" b="0"/>
            <wp:docPr id="88" name="Рисунок 98" descr="base_1_196834_66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8" descr="base_1_196834_663"/>
                    <pic:cNvPicPr>
                      <a:picLocks noChangeArrowheads="1"/>
                    </pic:cNvPicPr>
                  </pic:nvPicPr>
                  <pic:blipFill>
                    <a:blip r:embed="rId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регулируемый</w:t>
      </w:r>
      <w:r w:rsidR="00A163D4">
        <w:t xml:space="preserve"> тариф на горячее водоснабжение, рублей/м</w:t>
      </w:r>
      <w:r w:rsidR="00A163D4">
        <w:rPr>
          <w:vertAlign w:val="superscript"/>
        </w:rPr>
        <w:t>3</w:t>
      </w:r>
      <w:r w:rsidR="00A163D4">
        <w:t>.</w:t>
      </w:r>
    </w:p>
    <w:p w:rsidR="00DC4CBC" w:rsidRDefault="00DC4CBC" w:rsidP="00DC4CBC">
      <w:pPr>
        <w:pStyle w:val="ConsPlusNormal"/>
        <w:jc w:val="both"/>
      </w:pPr>
    </w:p>
    <w:p w:rsidR="00DC4CBC" w:rsidRDefault="000C04D7" w:rsidP="0041533E">
      <w:pPr>
        <w:pStyle w:val="ConsPlusNormal"/>
        <w:ind w:firstLine="851"/>
        <w:jc w:val="both"/>
      </w:pPr>
      <w:r>
        <w:t>2.</w:t>
      </w:r>
      <w:r w:rsidR="0077221F">
        <w:t>4</w:t>
      </w:r>
      <w:r>
        <w:t xml:space="preserve">. </w:t>
      </w:r>
      <w:r w:rsidR="00FB6319">
        <w:t>Затраты</w:t>
      </w:r>
      <w:r w:rsidR="004274FB">
        <w:t xml:space="preserve"> на приобретение работ и услуг по содержанию имущества</w:t>
      </w:r>
    </w:p>
    <w:p w:rsidR="004274FB" w:rsidRDefault="004274FB" w:rsidP="0041533E">
      <w:pPr>
        <w:pStyle w:val="ConsPlusNormal"/>
        <w:ind w:firstLine="851"/>
        <w:jc w:val="both"/>
      </w:pPr>
    </w:p>
    <w:p w:rsidR="00AF58C6" w:rsidRDefault="004274FB" w:rsidP="00AF58C6">
      <w:pPr>
        <w:pStyle w:val="ConsPlusNormal"/>
        <w:ind w:firstLine="851"/>
        <w:jc w:val="both"/>
      </w:pPr>
      <w:r>
        <w:t>2.</w:t>
      </w:r>
      <w:r w:rsidR="0077221F">
        <w:t>4</w:t>
      </w:r>
      <w:r>
        <w:t xml:space="preserve">.1. </w:t>
      </w:r>
      <w:r w:rsidR="00AF58C6">
        <w:t>Затраты на техническое обслуживание и регламентно-профилактический ремонт системы телефонной связи (автоматизированных телефонных станций)</w:t>
      </w:r>
    </w:p>
    <w:p w:rsidR="00C54DDE" w:rsidRDefault="00C54DDE" w:rsidP="00AF58C6">
      <w:pPr>
        <w:pStyle w:val="ConsPlusNormal"/>
        <w:ind w:firstLine="851"/>
        <w:jc w:val="both"/>
      </w:pPr>
    </w:p>
    <w:p w:rsidR="00AF58C6" w:rsidRDefault="00AF58C6" w:rsidP="00AF58C6">
      <w:pPr>
        <w:pStyle w:val="ConsPlusNormal"/>
        <w:ind w:firstLine="851"/>
        <w:jc w:val="both"/>
      </w:pPr>
      <w:r>
        <w:t>Затраты на техническое обслуживание и регламентно-профилактический ремонт системы телефонной связи (автоматизированных телефонных станций) (</w:t>
      </w:r>
      <w:r>
        <w:rPr>
          <w:noProof/>
          <w:position w:val="-12"/>
        </w:rPr>
        <w:drawing>
          <wp:inline distT="0" distB="0" distL="0" distR="0">
            <wp:extent cx="266700" cy="257175"/>
            <wp:effectExtent l="0" t="0" r="0" b="9525"/>
            <wp:docPr id="210" name="Рисунок 189" descr="base_1_196834_50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ase_1_196834_500"/>
                    <pic:cNvPicPr preferRelativeResize="0">
                      <a:picLocks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) определяются по формуле:</w:t>
      </w:r>
    </w:p>
    <w:p w:rsidR="00AF58C6" w:rsidRDefault="00AF58C6" w:rsidP="00AF58C6">
      <w:pPr>
        <w:pStyle w:val="ConsPlusNormal"/>
        <w:ind w:firstLine="851"/>
        <w:jc w:val="both"/>
      </w:pPr>
    </w:p>
    <w:p w:rsidR="00AF58C6" w:rsidRDefault="00AF58C6" w:rsidP="00AF58C6">
      <w:pPr>
        <w:pStyle w:val="ConsPlusNormal"/>
        <w:jc w:val="center"/>
      </w:pPr>
      <w:r>
        <w:rPr>
          <w:noProof/>
          <w:position w:val="-28"/>
        </w:rPr>
        <w:drawing>
          <wp:inline distT="0" distB="0" distL="0" distR="0">
            <wp:extent cx="1466850" cy="476250"/>
            <wp:effectExtent l="0" t="0" r="0" b="0"/>
            <wp:docPr id="213" name="Рисунок 188" descr="base_1_196834_5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ase_1_196834_501"/>
                    <pic:cNvPicPr preferRelativeResize="0">
                      <a:picLocks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</w:t>
      </w:r>
    </w:p>
    <w:p w:rsidR="00AF58C6" w:rsidRDefault="00AF58C6" w:rsidP="00AF58C6">
      <w:pPr>
        <w:pStyle w:val="ConsPlusNormal"/>
        <w:ind w:firstLine="851"/>
        <w:jc w:val="both"/>
      </w:pPr>
    </w:p>
    <w:p w:rsidR="00AF58C6" w:rsidRDefault="00AF58C6" w:rsidP="00AF58C6">
      <w:pPr>
        <w:pStyle w:val="ConsPlusNormal"/>
        <w:ind w:left="1560" w:hanging="1560"/>
        <w:jc w:val="both"/>
      </w:pPr>
      <w:r>
        <w:t xml:space="preserve">где </w:t>
      </w:r>
      <w:r>
        <w:rPr>
          <w:noProof/>
          <w:position w:val="-12"/>
        </w:rPr>
        <w:drawing>
          <wp:inline distT="0" distB="0" distL="0" distR="0">
            <wp:extent cx="361950" cy="257175"/>
            <wp:effectExtent l="0" t="0" r="0" b="9525"/>
            <wp:docPr id="214" name="Рисунок 187" descr="base_1_196834_50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se_1_196834_502"/>
                    <pic:cNvPicPr preferRelativeResize="0">
                      <a:picLocks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количество автоматизированных телефонных станций i-го вида, определенное в соответствии с приложением № 2 к настоящему приказу, единиц;</w:t>
      </w:r>
    </w:p>
    <w:p w:rsidR="00AF58C6" w:rsidRDefault="00AF58C6" w:rsidP="00AF58C6">
      <w:pPr>
        <w:pStyle w:val="ConsPlusNormal"/>
        <w:ind w:left="1418" w:hanging="1418"/>
        <w:jc w:val="both"/>
      </w:pPr>
      <w:r>
        <w:rPr>
          <w:noProof/>
          <w:position w:val="-12"/>
        </w:rPr>
        <w:drawing>
          <wp:inline distT="0" distB="0" distL="0" distR="0">
            <wp:extent cx="314325" cy="257175"/>
            <wp:effectExtent l="0" t="0" r="9525" b="9525"/>
            <wp:docPr id="215" name="Рисунок 186" descr="base_1_196834_50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ase_1_196834_503"/>
                    <pic:cNvPicPr preferRelativeResize="0">
                      <a:picLocks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цена технического обслуживания и регламентно-профилактического ремонта 1 автоматизированной телефонной станции i-го вида в год, рублей.</w:t>
      </w:r>
    </w:p>
    <w:p w:rsidR="00AF58C6" w:rsidRDefault="00AF58C6" w:rsidP="00AF58C6">
      <w:pPr>
        <w:pStyle w:val="ConsPlusNormal"/>
        <w:ind w:firstLine="851"/>
        <w:jc w:val="both"/>
      </w:pPr>
    </w:p>
    <w:p w:rsidR="00AF58C6" w:rsidRDefault="00AF58C6" w:rsidP="00AF58C6">
      <w:pPr>
        <w:pStyle w:val="ConsPlusNormal"/>
        <w:ind w:firstLine="851"/>
        <w:jc w:val="both"/>
      </w:pPr>
      <w:r>
        <w:t>2.</w:t>
      </w:r>
      <w:r w:rsidR="0077221F">
        <w:t>4</w:t>
      </w:r>
      <w:r>
        <w:t>.</w:t>
      </w:r>
      <w:r w:rsidR="00C54DDE">
        <w:t>2</w:t>
      </w:r>
      <w:r>
        <w:t>. Затраты на техническое обслуживание и регламентно-профилактический ремонт вычислительной техники</w:t>
      </w:r>
    </w:p>
    <w:p w:rsidR="00C54DDE" w:rsidRDefault="00C54DDE" w:rsidP="00AF58C6">
      <w:pPr>
        <w:pStyle w:val="ConsPlusNormal"/>
        <w:ind w:firstLine="851"/>
        <w:jc w:val="both"/>
      </w:pPr>
    </w:p>
    <w:p w:rsidR="00AF58C6" w:rsidRDefault="00AF58C6" w:rsidP="00AF58C6">
      <w:pPr>
        <w:pStyle w:val="ConsPlusNormal"/>
        <w:ind w:firstLine="851"/>
        <w:jc w:val="both"/>
      </w:pPr>
      <w:r>
        <w:t>Затраты на техническое обслуживание и регламентно-профилактический ремонт вычислительной техники (</w:t>
      </w:r>
      <w:r>
        <w:rPr>
          <w:noProof/>
          <w:position w:val="-14"/>
        </w:rPr>
        <w:drawing>
          <wp:inline distT="0" distB="0" distL="0" distR="0">
            <wp:extent cx="276225" cy="266065"/>
            <wp:effectExtent l="0" t="0" r="9525" b="635"/>
            <wp:docPr id="252" name="Рисунок 218" descr="base_1_196834_49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ase_1_196834_490"/>
                    <pic:cNvPicPr preferRelativeResize="0">
                      <a:picLocks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) определяются по формуле:</w:t>
      </w:r>
    </w:p>
    <w:p w:rsidR="00C54DDE" w:rsidRDefault="00C54DDE" w:rsidP="00AF58C6">
      <w:pPr>
        <w:pStyle w:val="ConsPlusNormal"/>
        <w:ind w:firstLine="851"/>
        <w:jc w:val="both"/>
      </w:pPr>
    </w:p>
    <w:p w:rsidR="00AF58C6" w:rsidRDefault="00AF58C6" w:rsidP="00AF58C6">
      <w:pPr>
        <w:pStyle w:val="ConsPlusNormal"/>
        <w:jc w:val="center"/>
      </w:pPr>
      <w:r>
        <w:rPr>
          <w:noProof/>
          <w:position w:val="-28"/>
        </w:rPr>
        <w:drawing>
          <wp:inline distT="0" distB="0" distL="0" distR="0">
            <wp:extent cx="1510030" cy="478155"/>
            <wp:effectExtent l="0" t="0" r="0" b="0"/>
            <wp:docPr id="263" name="Рисунок 217" descr="base_1_196834_49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ase_1_196834_491"/>
                    <pic:cNvPicPr preferRelativeResize="0">
                      <a:picLocks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030" cy="47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</w:t>
      </w:r>
    </w:p>
    <w:p w:rsidR="00C54DDE" w:rsidRDefault="00C54DDE" w:rsidP="00AF58C6">
      <w:pPr>
        <w:pStyle w:val="ConsPlusNormal"/>
        <w:jc w:val="center"/>
      </w:pPr>
    </w:p>
    <w:p w:rsidR="00AF58C6" w:rsidRDefault="00AF58C6" w:rsidP="00AF58C6">
      <w:pPr>
        <w:pStyle w:val="ConsPlusNormal"/>
        <w:ind w:left="1418" w:hanging="1418"/>
        <w:jc w:val="both"/>
      </w:pPr>
      <w:r>
        <w:t>где Q</w:t>
      </w:r>
      <w:r>
        <w:rPr>
          <w:vertAlign w:val="subscript"/>
        </w:rPr>
        <w:t>iрвт</w:t>
      </w:r>
      <w:r>
        <w:t xml:space="preserve"> - фактическое количество i-й вычислительной техники, но не более предельного количества i-й вычислительной техники, единиц;</w:t>
      </w:r>
    </w:p>
    <w:p w:rsidR="00AF58C6" w:rsidRDefault="00AF58C6" w:rsidP="00AF58C6">
      <w:pPr>
        <w:pStyle w:val="ConsPlusNormal"/>
        <w:ind w:left="1276" w:hanging="850"/>
        <w:jc w:val="both"/>
      </w:pPr>
      <w:r>
        <w:rPr>
          <w:noProof/>
          <w:position w:val="-14"/>
        </w:rPr>
        <w:drawing>
          <wp:inline distT="0" distB="0" distL="0" distR="0">
            <wp:extent cx="318770" cy="266065"/>
            <wp:effectExtent l="0" t="0" r="5080" b="635"/>
            <wp:docPr id="264" name="Рисунок 216" descr="base_1_196834_49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ase_1_196834_492"/>
                    <pic:cNvPicPr preferRelativeResize="0">
                      <a:picLocks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770" cy="26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цена технического обслуживания и регламентно-профилактического ремонта в расчете на одну i-ю вычислительную технику, рублей, но не более 5000 рублей в год.</w:t>
      </w:r>
    </w:p>
    <w:p w:rsidR="00AF58C6" w:rsidRDefault="00AF58C6" w:rsidP="00AF58C6">
      <w:pPr>
        <w:pStyle w:val="ConsPlusNormal"/>
        <w:ind w:firstLine="851"/>
        <w:jc w:val="both"/>
      </w:pPr>
    </w:p>
    <w:p w:rsidR="00C54DDE" w:rsidRDefault="00C54DDE" w:rsidP="00C54DDE">
      <w:pPr>
        <w:pStyle w:val="ConsPlusNormal"/>
        <w:ind w:firstLine="851"/>
        <w:jc w:val="both"/>
      </w:pPr>
      <w:bookmarkStart w:id="1" w:name="P214"/>
      <w:bookmarkStart w:id="2" w:name="P261"/>
      <w:bookmarkEnd w:id="1"/>
      <w:bookmarkEnd w:id="2"/>
      <w:r>
        <w:t>2.</w:t>
      </w:r>
      <w:r w:rsidR="0077221F">
        <w:t>4</w:t>
      </w:r>
      <w:r>
        <w:t>.</w:t>
      </w:r>
      <w:r w:rsidR="00577645">
        <w:t>3</w:t>
      </w:r>
      <w:r>
        <w:t xml:space="preserve">. </w:t>
      </w:r>
      <w:r w:rsidR="00AF58C6">
        <w:t xml:space="preserve">Затраты на техническое обслуживание и ремонт принтеров, многофункциональных устройств, копировальных аппаратов и иной оргтехники </w:t>
      </w:r>
    </w:p>
    <w:p w:rsidR="00C54DDE" w:rsidRDefault="00C54DDE" w:rsidP="00C54DDE">
      <w:pPr>
        <w:pStyle w:val="ConsPlusNormal"/>
        <w:ind w:firstLine="851"/>
        <w:jc w:val="both"/>
      </w:pPr>
    </w:p>
    <w:p w:rsidR="00AF58C6" w:rsidRDefault="00C54DDE" w:rsidP="00C54DDE">
      <w:pPr>
        <w:pStyle w:val="ConsPlusNormal"/>
        <w:ind w:firstLine="851"/>
        <w:jc w:val="both"/>
      </w:pPr>
      <w:r>
        <w:lastRenderedPageBreak/>
        <w:t>Затраты на техническое обслуживание и регламентно-профилактический ремонт принтеров, многофункциональных устройств, копировальных аппаратов и иной оргтехники</w:t>
      </w:r>
      <w:r w:rsidR="00AF58C6">
        <w:t>(</w:t>
      </w:r>
      <w:r w:rsidR="00AF58C6" w:rsidRPr="00C54DDE">
        <w:rPr>
          <w:noProof/>
        </w:rPr>
        <w:drawing>
          <wp:inline distT="0" distB="0" distL="0" distR="0">
            <wp:extent cx="314325" cy="266700"/>
            <wp:effectExtent l="0" t="0" r="9525" b="0"/>
            <wp:docPr id="271" name="Рисунок 160" descr="base_1_196834_5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ase_1_196834_512"/>
                    <pic:cNvPicPr preferRelativeResize="0">
                      <a:picLocks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F58C6">
        <w:t>) определяются по формуле:</w:t>
      </w:r>
    </w:p>
    <w:p w:rsidR="00AF58C6" w:rsidRDefault="00AF58C6" w:rsidP="00C54DDE">
      <w:pPr>
        <w:pStyle w:val="ConsPlusNormal"/>
        <w:jc w:val="center"/>
      </w:pPr>
      <w:r>
        <w:rPr>
          <w:noProof/>
          <w:position w:val="-28"/>
        </w:rPr>
        <w:drawing>
          <wp:inline distT="0" distB="0" distL="0" distR="0">
            <wp:extent cx="1562100" cy="476250"/>
            <wp:effectExtent l="0" t="0" r="0" b="0"/>
            <wp:docPr id="272" name="Рисунок 159" descr="base_1_196834_5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base_1_196834_513"/>
                    <pic:cNvPicPr preferRelativeResize="0">
                      <a:picLocks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</w:t>
      </w:r>
    </w:p>
    <w:p w:rsidR="00AF58C6" w:rsidRDefault="00AF58C6" w:rsidP="00AF58C6">
      <w:pPr>
        <w:pStyle w:val="ConsPlusNormal"/>
        <w:ind w:firstLine="851"/>
        <w:jc w:val="both"/>
      </w:pPr>
    </w:p>
    <w:p w:rsidR="00AF58C6" w:rsidRDefault="00F775A5" w:rsidP="00C54DDE">
      <w:pPr>
        <w:pStyle w:val="ConsPlusNormal"/>
        <w:ind w:left="1701" w:hanging="1701"/>
        <w:jc w:val="both"/>
      </w:pPr>
      <w:r>
        <w:t>г</w:t>
      </w:r>
      <w:r w:rsidR="00AF58C6">
        <w:t>де</w:t>
      </w:r>
      <w:r>
        <w:t xml:space="preserve"> </w:t>
      </w:r>
      <w:r w:rsidR="00AF58C6">
        <w:rPr>
          <w:noProof/>
          <w:position w:val="-14"/>
        </w:rPr>
        <w:drawing>
          <wp:inline distT="0" distB="0" distL="0" distR="0">
            <wp:extent cx="381000" cy="266700"/>
            <wp:effectExtent l="0" t="0" r="0" b="0"/>
            <wp:docPr id="273" name="Рисунок 158" descr="base_1_196834_5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ase_1_196834_514"/>
                    <pic:cNvPicPr preferRelativeResize="0">
                      <a:picLocks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F58C6">
        <w:t xml:space="preserve"> - количество i-х принтеров, многофункциональных устройств, копировальных аппаратов и иной оргтехники, н</w:t>
      </w:r>
      <w:r w:rsidR="00880404">
        <w:t>аходящейся на балансе Комитета</w:t>
      </w:r>
      <w:r w:rsidR="00C54DDE">
        <w:t>, единиц</w:t>
      </w:r>
      <w:r w:rsidR="00AF58C6">
        <w:t>;</w:t>
      </w:r>
    </w:p>
    <w:p w:rsidR="00AF58C6" w:rsidRDefault="00AF58C6" w:rsidP="00C54DDE">
      <w:pPr>
        <w:pStyle w:val="ConsPlusNormal"/>
        <w:ind w:left="1701" w:hanging="1701"/>
        <w:jc w:val="both"/>
      </w:pPr>
      <w:r>
        <w:rPr>
          <w:noProof/>
          <w:position w:val="-14"/>
        </w:rPr>
        <w:drawing>
          <wp:inline distT="0" distB="0" distL="0" distR="0">
            <wp:extent cx="352425" cy="266700"/>
            <wp:effectExtent l="0" t="0" r="9525" b="0"/>
            <wp:docPr id="274" name="Рисунок 157" descr="base_1_196834_5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base_1_196834_515"/>
                    <pic:cNvPicPr preferRelativeResize="0">
                      <a:picLocks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цена технического обслуживания и регламентно-профилактического ремонта i-х принтеров, многофункциональных устройств, копировальных аппаратов и иной оргтехники, определенная в соответствии с приложением № 2 к настоящему </w:t>
      </w:r>
      <w:r w:rsidR="00C54DDE">
        <w:t>приказу, рублей/единицу.</w:t>
      </w:r>
    </w:p>
    <w:p w:rsidR="00C54DDE" w:rsidRDefault="00C54DDE" w:rsidP="00C54DDE">
      <w:pPr>
        <w:pStyle w:val="ConsPlusNormal"/>
        <w:ind w:left="1701" w:hanging="1701"/>
        <w:jc w:val="both"/>
      </w:pPr>
    </w:p>
    <w:p w:rsidR="00AF58C6" w:rsidRDefault="006B04F5" w:rsidP="0041533E">
      <w:pPr>
        <w:pStyle w:val="ConsPlusNormal"/>
        <w:ind w:firstLine="851"/>
        <w:jc w:val="both"/>
      </w:pPr>
      <w:r>
        <w:t>2.</w:t>
      </w:r>
      <w:r w:rsidR="0077221F">
        <w:t>4</w:t>
      </w:r>
      <w:r>
        <w:t>.</w:t>
      </w:r>
      <w:r w:rsidR="00577645">
        <w:t>4</w:t>
      </w:r>
      <w:r>
        <w:t>. Затраты на техническое обслуживание и ремонт систем охранно-</w:t>
      </w:r>
      <w:r w:rsidR="009E0FCF">
        <w:t>пожарной</w:t>
      </w:r>
      <w:r>
        <w:t xml:space="preserve"> сигнализации</w:t>
      </w:r>
    </w:p>
    <w:p w:rsidR="00AF58C6" w:rsidRDefault="00AF58C6" w:rsidP="0041533E">
      <w:pPr>
        <w:pStyle w:val="ConsPlusNormal"/>
        <w:ind w:firstLine="851"/>
        <w:jc w:val="both"/>
      </w:pPr>
    </w:p>
    <w:p w:rsidR="006B04F5" w:rsidRDefault="006B04F5" w:rsidP="006B04F5">
      <w:pPr>
        <w:pStyle w:val="ConsPlusNormal"/>
        <w:ind w:firstLine="851"/>
        <w:jc w:val="both"/>
      </w:pPr>
      <w:r>
        <w:t>Затраты на техническое обслуживание и регламентно-профилак</w:t>
      </w:r>
      <w:r w:rsidR="009E0FCF">
        <w:t>тический ремонт систем охранно-пожарной</w:t>
      </w:r>
      <w:r>
        <w:t xml:space="preserve"> сигнализации (</w:t>
      </w:r>
      <w:r>
        <w:rPr>
          <w:noProof/>
          <w:position w:val="-12"/>
        </w:rPr>
        <w:drawing>
          <wp:inline distT="0" distB="0" distL="0" distR="0">
            <wp:extent cx="244475" cy="255270"/>
            <wp:effectExtent l="0" t="0" r="3175" b="0"/>
            <wp:docPr id="276" name="Рисунок 288" descr="base_1_196834_70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 descr="base_1_196834_707"/>
                    <pic:cNvPicPr preferRelativeResize="0">
                      <a:picLocks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475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) определяются по формуле:</w:t>
      </w:r>
    </w:p>
    <w:p w:rsidR="006B04F5" w:rsidRDefault="006B04F5" w:rsidP="006B04F5">
      <w:pPr>
        <w:pStyle w:val="ConsPlusNormal"/>
        <w:ind w:firstLine="851"/>
        <w:jc w:val="both"/>
      </w:pPr>
    </w:p>
    <w:p w:rsidR="006B04F5" w:rsidRDefault="006B04F5" w:rsidP="006B04F5">
      <w:pPr>
        <w:pStyle w:val="ConsPlusNormal"/>
        <w:jc w:val="center"/>
      </w:pPr>
      <w:r>
        <w:rPr>
          <w:noProof/>
          <w:position w:val="-28"/>
        </w:rPr>
        <w:drawing>
          <wp:inline distT="0" distB="0" distL="0" distR="0">
            <wp:extent cx="1371600" cy="478155"/>
            <wp:effectExtent l="0" t="0" r="0" b="0"/>
            <wp:docPr id="277" name="Рисунок 287" descr="base_1_196834_70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 descr="base_1_196834_708"/>
                    <pic:cNvPicPr preferRelativeResize="0">
                      <a:picLocks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7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</w:t>
      </w:r>
    </w:p>
    <w:p w:rsidR="006B04F5" w:rsidRDefault="006B04F5" w:rsidP="006B04F5">
      <w:pPr>
        <w:pStyle w:val="ConsPlusNormal"/>
        <w:ind w:firstLine="851"/>
        <w:jc w:val="both"/>
      </w:pPr>
    </w:p>
    <w:p w:rsidR="006B04F5" w:rsidRPr="00314AA0" w:rsidRDefault="00F775A5" w:rsidP="006B04F5">
      <w:pPr>
        <w:pStyle w:val="ConsPlusNormal"/>
        <w:ind w:left="1276" w:hanging="1276"/>
        <w:jc w:val="both"/>
      </w:pPr>
      <w:r>
        <w:t>г</w:t>
      </w:r>
      <w:r w:rsidR="006B04F5" w:rsidRPr="00314AA0">
        <w:t>де</w:t>
      </w:r>
      <w:r>
        <w:t xml:space="preserve"> </w:t>
      </w:r>
      <w:r w:rsidR="006B04F5" w:rsidRPr="00314AA0">
        <w:rPr>
          <w:noProof/>
          <w:position w:val="-12"/>
        </w:rPr>
        <w:drawing>
          <wp:inline distT="0" distB="0" distL="0" distR="0">
            <wp:extent cx="318770" cy="255270"/>
            <wp:effectExtent l="0" t="0" r="5080" b="0"/>
            <wp:docPr id="278" name="Рисунок 286" descr="base_1_196834_70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 descr="base_1_196834_709"/>
                    <pic:cNvPicPr preferRelativeResize="0">
                      <a:picLocks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77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04F5" w:rsidRPr="00314AA0">
        <w:t xml:space="preserve"> - количество i-х обслуживаемых устройств в составе системы охранно-</w:t>
      </w:r>
      <w:r w:rsidR="009E0FCF">
        <w:t>пожарной</w:t>
      </w:r>
      <w:r w:rsidR="006B04F5" w:rsidRPr="00314AA0">
        <w:t xml:space="preserve"> сигнализации</w:t>
      </w:r>
      <w:r w:rsidR="006B04F5">
        <w:t>, единиц</w:t>
      </w:r>
      <w:r w:rsidR="006B04F5" w:rsidRPr="00314AA0">
        <w:t>;</w:t>
      </w:r>
    </w:p>
    <w:p w:rsidR="006B04F5" w:rsidRDefault="006B04F5" w:rsidP="006B04F5">
      <w:pPr>
        <w:pStyle w:val="ConsPlusNormal"/>
        <w:ind w:left="1276" w:hanging="1276"/>
        <w:jc w:val="both"/>
      </w:pPr>
      <w:r>
        <w:rPr>
          <w:noProof/>
        </w:rPr>
        <w:drawing>
          <wp:inline distT="0" distB="0" distL="0" distR="0">
            <wp:extent cx="276225" cy="255270"/>
            <wp:effectExtent l="19050" t="0" r="9525" b="0"/>
            <wp:docPr id="330" name="Рисунок 285" descr="base_1_196834_7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5" descr="base_1_196834_710"/>
                    <pic:cNvPicPr>
                      <a:picLocks noChangeArrowheads="1"/>
                    </pic:cNvPicPr>
                  </pic:nvPicPr>
                  <pic:blipFill>
                    <a:blip r:embed="rId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4AA0">
        <w:t xml:space="preserve"> - цена обслуживания </w:t>
      </w:r>
      <w:r>
        <w:t>единицы</w:t>
      </w:r>
      <w:r w:rsidRPr="00314AA0">
        <w:t xml:space="preserve"> i-го устройства,</w:t>
      </w:r>
      <w:r>
        <w:t xml:space="preserve"> определенная с учетом положений </w:t>
      </w:r>
      <w:r>
        <w:rPr>
          <w:szCs w:val="20"/>
        </w:rPr>
        <w:t>статьи 22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</w:r>
      <w:r w:rsidRPr="00A65B76">
        <w:t>.</w:t>
      </w:r>
    </w:p>
    <w:p w:rsidR="00FA103D" w:rsidRDefault="00FA103D" w:rsidP="006B04F5">
      <w:pPr>
        <w:pStyle w:val="ConsPlusNormal"/>
        <w:ind w:left="1276" w:hanging="1276"/>
        <w:jc w:val="both"/>
      </w:pPr>
    </w:p>
    <w:p w:rsidR="00FA103D" w:rsidRDefault="00FA103D" w:rsidP="00FA103D">
      <w:pPr>
        <w:pStyle w:val="ConsPlusNormal"/>
        <w:ind w:firstLine="851"/>
        <w:jc w:val="both"/>
      </w:pPr>
      <w:r>
        <w:t>2.</w:t>
      </w:r>
      <w:r w:rsidR="0077221F">
        <w:t>4</w:t>
      </w:r>
      <w:r>
        <w:t>.</w:t>
      </w:r>
      <w:r w:rsidR="00242728">
        <w:t>5</w:t>
      </w:r>
      <w:r>
        <w:t>. Затраты на проведение текущего ремонта помещения</w:t>
      </w:r>
    </w:p>
    <w:p w:rsidR="006B04F5" w:rsidRDefault="006B04F5" w:rsidP="006B04F5">
      <w:pPr>
        <w:pStyle w:val="ConsPlusNormal"/>
        <w:ind w:firstLine="851"/>
        <w:jc w:val="both"/>
      </w:pPr>
    </w:p>
    <w:p w:rsidR="006B04F5" w:rsidRPr="00AB3E87" w:rsidRDefault="006B04F5" w:rsidP="00FA103D">
      <w:pPr>
        <w:pStyle w:val="ConsPlusNormal"/>
        <w:ind w:firstLine="851"/>
        <w:jc w:val="both"/>
      </w:pPr>
      <w:r w:rsidRPr="00AB3E87">
        <w:t>Затраты на проведение текущего ремонта помещения (</w:t>
      </w:r>
      <w:r w:rsidRPr="00AB3E87">
        <w:rPr>
          <w:noProof/>
          <w:position w:val="-14"/>
        </w:rPr>
        <w:drawing>
          <wp:inline distT="0" distB="0" distL="0" distR="0">
            <wp:extent cx="244475" cy="266065"/>
            <wp:effectExtent l="0" t="0" r="3175" b="635"/>
            <wp:docPr id="279" name="Рисунок 284" descr="base_1_196834_7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 descr="base_1_196834_711"/>
                    <pic:cNvPicPr preferRelativeResize="0">
                      <a:picLocks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475" cy="26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3E87">
        <w:t>) определяются по формуле:</w:t>
      </w:r>
    </w:p>
    <w:p w:rsidR="006B04F5" w:rsidRPr="00AB3E87" w:rsidRDefault="006B04F5" w:rsidP="003E69F2">
      <w:pPr>
        <w:pStyle w:val="ConsPlusNormal"/>
        <w:jc w:val="center"/>
      </w:pPr>
      <w:r w:rsidRPr="00AB3E87">
        <w:rPr>
          <w:noProof/>
          <w:position w:val="-28"/>
        </w:rPr>
        <w:drawing>
          <wp:inline distT="0" distB="0" distL="0" distR="0">
            <wp:extent cx="1329055" cy="478155"/>
            <wp:effectExtent l="0" t="0" r="4445" b="0"/>
            <wp:docPr id="280" name="Рисунок 283" descr="base_1_196834_7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 descr="base_1_196834_712"/>
                    <pic:cNvPicPr preferRelativeResize="0">
                      <a:picLocks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47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3E87">
        <w:t>,</w:t>
      </w:r>
    </w:p>
    <w:p w:rsidR="006B04F5" w:rsidRPr="00AB3E87" w:rsidRDefault="006B04F5" w:rsidP="006B04F5">
      <w:pPr>
        <w:pStyle w:val="ConsPlusNormal"/>
        <w:ind w:firstLine="851"/>
        <w:jc w:val="both"/>
      </w:pPr>
    </w:p>
    <w:p w:rsidR="006B04F5" w:rsidRPr="00AB3E87" w:rsidRDefault="00F775A5" w:rsidP="00FA103D">
      <w:pPr>
        <w:pStyle w:val="ConsPlusNormal"/>
        <w:ind w:left="1134" w:hanging="1134"/>
        <w:jc w:val="both"/>
      </w:pPr>
      <w:r>
        <w:t>г</w:t>
      </w:r>
      <w:r w:rsidR="006B04F5" w:rsidRPr="00AB3E87">
        <w:t>де</w:t>
      </w:r>
      <w:r>
        <w:t xml:space="preserve"> </w:t>
      </w:r>
      <w:r w:rsidR="006B04F5" w:rsidRPr="00AB3E87">
        <w:rPr>
          <w:noProof/>
          <w:position w:val="-14"/>
        </w:rPr>
        <w:drawing>
          <wp:inline distT="0" distB="0" distL="0" distR="0">
            <wp:extent cx="276225" cy="266065"/>
            <wp:effectExtent l="0" t="0" r="9525" b="635"/>
            <wp:docPr id="285" name="Рисунок 282" descr="base_1_196834_7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 descr="base_1_196834_713"/>
                    <pic:cNvPicPr preferRelativeResize="0">
                      <a:picLocks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04F5" w:rsidRPr="00AB3E87">
        <w:t xml:space="preserve"> - площадь i-го здания, планируемая к проведению текущего ремонта</w:t>
      </w:r>
      <w:r w:rsidR="00FA103D" w:rsidRPr="00AB3E87">
        <w:t>, м</w:t>
      </w:r>
      <w:r w:rsidR="00FA103D" w:rsidRPr="00AB3E87">
        <w:rPr>
          <w:vertAlign w:val="superscript"/>
        </w:rPr>
        <w:t>2</w:t>
      </w:r>
      <w:r w:rsidR="006B04F5" w:rsidRPr="00AB3E87">
        <w:t>;</w:t>
      </w:r>
    </w:p>
    <w:p w:rsidR="006B04F5" w:rsidRDefault="006B04F5" w:rsidP="00FA103D">
      <w:pPr>
        <w:pStyle w:val="ConsPlusNormal"/>
        <w:ind w:left="1134" w:hanging="1134"/>
        <w:jc w:val="both"/>
      </w:pPr>
      <w:r w:rsidRPr="00AB3E87">
        <w:rPr>
          <w:noProof/>
          <w:position w:val="-14"/>
        </w:rPr>
        <w:lastRenderedPageBreak/>
        <w:drawing>
          <wp:inline distT="0" distB="0" distL="0" distR="0">
            <wp:extent cx="276225" cy="266065"/>
            <wp:effectExtent l="0" t="0" r="9525" b="635"/>
            <wp:docPr id="289" name="Рисунок 281" descr="base_1_196834_7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 descr="base_1_196834_714"/>
                    <pic:cNvPicPr preferRelativeResize="0">
                      <a:picLocks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3E87">
        <w:t xml:space="preserve"> - цена текущего ремонта 1 </w:t>
      </w:r>
      <w:r w:rsidR="00FA103D" w:rsidRPr="00AB3E87">
        <w:t>м</w:t>
      </w:r>
      <w:r w:rsidR="00FA103D" w:rsidRPr="00AB3E87">
        <w:rPr>
          <w:vertAlign w:val="superscript"/>
        </w:rPr>
        <w:t>2</w:t>
      </w:r>
      <w:r w:rsidRPr="00AB3E87">
        <w:t xml:space="preserve"> площади i-го здания, определенная с учетом положений </w:t>
      </w:r>
      <w:r w:rsidRPr="00AB3E87">
        <w:rPr>
          <w:szCs w:val="20"/>
        </w:rPr>
        <w:t>статьи 22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</w:r>
      <w:r w:rsidR="00FA103D" w:rsidRPr="00AB3E87">
        <w:t>, рублей.</w:t>
      </w:r>
    </w:p>
    <w:p w:rsidR="00FA103D" w:rsidRDefault="00FA103D" w:rsidP="00FA103D">
      <w:pPr>
        <w:pStyle w:val="ConsPlusNormal"/>
        <w:ind w:left="1134" w:hanging="1134"/>
        <w:jc w:val="both"/>
      </w:pPr>
    </w:p>
    <w:p w:rsidR="006B04F5" w:rsidRDefault="00FA103D" w:rsidP="006B04F5">
      <w:pPr>
        <w:pStyle w:val="ConsPlusNormal"/>
        <w:ind w:firstLine="851"/>
        <w:jc w:val="both"/>
      </w:pPr>
      <w:r>
        <w:t>2.</w:t>
      </w:r>
      <w:r w:rsidR="0077221F">
        <w:t>4</w:t>
      </w:r>
      <w:r>
        <w:t>.</w:t>
      </w:r>
      <w:r w:rsidR="00242728">
        <w:t>6</w:t>
      </w:r>
      <w:r>
        <w:t>. Затраты на техническое обслуживание и ремонт транспортных средств</w:t>
      </w:r>
    </w:p>
    <w:p w:rsidR="00FA103D" w:rsidRDefault="00FA103D" w:rsidP="006B04F5">
      <w:pPr>
        <w:pStyle w:val="ConsPlusNormal"/>
        <w:ind w:firstLine="851"/>
        <w:jc w:val="both"/>
      </w:pPr>
    </w:p>
    <w:p w:rsidR="006B04F5" w:rsidRDefault="006B04F5" w:rsidP="00FA103D">
      <w:pPr>
        <w:pStyle w:val="ConsPlusNormal"/>
        <w:ind w:firstLine="851"/>
        <w:jc w:val="both"/>
      </w:pPr>
      <w:r>
        <w:t>Затраты на техническое обслуживание и ремонт транспортных средств (З</w:t>
      </w:r>
      <w:r>
        <w:rPr>
          <w:vertAlign w:val="subscript"/>
        </w:rPr>
        <w:t>тортс</w:t>
      </w:r>
      <w:r>
        <w:t>) определяются по формуле:</w:t>
      </w:r>
    </w:p>
    <w:p w:rsidR="006B04F5" w:rsidRDefault="006B04F5" w:rsidP="006B04F5">
      <w:pPr>
        <w:pStyle w:val="ConsPlusNormal"/>
        <w:ind w:firstLine="851"/>
        <w:jc w:val="both"/>
      </w:pPr>
    </w:p>
    <w:p w:rsidR="006B04F5" w:rsidRDefault="006B04F5" w:rsidP="00AB3E87">
      <w:pPr>
        <w:pStyle w:val="ConsPlusNormal"/>
        <w:jc w:val="center"/>
      </w:pPr>
      <w:r>
        <w:rPr>
          <w:noProof/>
          <w:position w:val="-28"/>
        </w:rPr>
        <w:drawing>
          <wp:inline distT="0" distB="0" distL="0" distR="0">
            <wp:extent cx="1524000" cy="466725"/>
            <wp:effectExtent l="0" t="0" r="0" b="9525"/>
            <wp:docPr id="300" name="Рисунок 57" descr="base_1_196834_74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base_1_196834_749"/>
                    <pic:cNvPicPr preferRelativeResize="0">
                      <a:picLocks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</w:t>
      </w:r>
    </w:p>
    <w:p w:rsidR="006B04F5" w:rsidRDefault="006B04F5" w:rsidP="006B04F5">
      <w:pPr>
        <w:pStyle w:val="ConsPlusNormal"/>
        <w:ind w:firstLine="851"/>
        <w:jc w:val="both"/>
      </w:pPr>
    </w:p>
    <w:p w:rsidR="006B04F5" w:rsidRDefault="00FA103D" w:rsidP="00FA103D">
      <w:pPr>
        <w:pStyle w:val="ConsPlusNormal"/>
        <w:tabs>
          <w:tab w:val="left" w:pos="1418"/>
        </w:tabs>
        <w:ind w:left="1418" w:hanging="1418"/>
        <w:jc w:val="both"/>
      </w:pPr>
      <w:r>
        <w:t xml:space="preserve">где </w:t>
      </w:r>
      <w:r w:rsidR="006B04F5">
        <w:t>Q</w:t>
      </w:r>
      <w:r w:rsidR="006B04F5">
        <w:rPr>
          <w:vertAlign w:val="subscript"/>
        </w:rPr>
        <w:t>тортс</w:t>
      </w:r>
      <w:r w:rsidR="006B04F5">
        <w:t xml:space="preserve"> - количество i-го транспортного средства</w:t>
      </w:r>
      <w:r>
        <w:t>, единиц</w:t>
      </w:r>
      <w:r w:rsidR="006B04F5">
        <w:t>;</w:t>
      </w:r>
    </w:p>
    <w:p w:rsidR="006B04F5" w:rsidRDefault="006B04F5" w:rsidP="00FA103D">
      <w:pPr>
        <w:pStyle w:val="ConsPlusNormal"/>
        <w:tabs>
          <w:tab w:val="left" w:pos="1418"/>
        </w:tabs>
        <w:ind w:left="1418" w:hanging="1418"/>
        <w:jc w:val="both"/>
      </w:pPr>
      <w:r>
        <w:t>P</w:t>
      </w:r>
      <w:r>
        <w:rPr>
          <w:vertAlign w:val="subscript"/>
        </w:rPr>
        <w:t>тортс</w:t>
      </w:r>
      <w:r>
        <w:t xml:space="preserve"> - стоимость технического обслуживания и ремонта i-го транспортного средства, </w:t>
      </w:r>
      <w:r w:rsidRPr="0067284A">
        <w:t xml:space="preserve">которая определяется по средним фактическим данным за </w:t>
      </w:r>
      <w:r w:rsidR="00FA103D">
        <w:t>три</w:t>
      </w:r>
      <w:r w:rsidRPr="0067284A">
        <w:t xml:space="preserve"> предыдущих финансовых года</w:t>
      </w:r>
      <w:r w:rsidR="00FA103D">
        <w:t>, рублей.</w:t>
      </w:r>
    </w:p>
    <w:p w:rsidR="006B04F5" w:rsidRDefault="006B04F5" w:rsidP="006B04F5">
      <w:pPr>
        <w:pStyle w:val="ConsPlusNormal"/>
        <w:jc w:val="both"/>
      </w:pPr>
    </w:p>
    <w:p w:rsidR="007C775E" w:rsidRDefault="007C775E" w:rsidP="004F2DD6">
      <w:pPr>
        <w:pStyle w:val="ConsPlusNormal"/>
        <w:ind w:firstLine="851"/>
        <w:jc w:val="both"/>
      </w:pPr>
      <w:r>
        <w:t>2.</w:t>
      </w:r>
      <w:r w:rsidR="0077221F">
        <w:t>4</w:t>
      </w:r>
      <w:r>
        <w:t>.</w:t>
      </w:r>
      <w:r w:rsidR="00242728">
        <w:t>7.</w:t>
      </w:r>
      <w:r>
        <w:t xml:space="preserve"> Затраты на техническое обслуживание и ремонт </w:t>
      </w:r>
      <w:r w:rsidR="004F2DD6">
        <w:t>систем кондиционирования и вентиляции</w:t>
      </w:r>
    </w:p>
    <w:p w:rsidR="007C775E" w:rsidRDefault="007C775E" w:rsidP="006B04F5">
      <w:pPr>
        <w:pStyle w:val="ConsPlusNormal"/>
        <w:jc w:val="both"/>
      </w:pPr>
    </w:p>
    <w:p w:rsidR="006B04F5" w:rsidRDefault="006B04F5" w:rsidP="004F2DD6">
      <w:pPr>
        <w:pStyle w:val="ConsPlusNormal"/>
        <w:ind w:firstLine="851"/>
        <w:jc w:val="both"/>
      </w:pPr>
      <w:r>
        <w:t xml:space="preserve"> Затраты на техническое обслуживание и регламентно-профилактический ремонт систем кондиционирования и вентиляции (</w:t>
      </w:r>
      <w:r>
        <w:rPr>
          <w:noProof/>
          <w:position w:val="-12"/>
        </w:rPr>
        <w:drawing>
          <wp:inline distT="0" distB="0" distL="0" distR="0">
            <wp:extent cx="340360" cy="255270"/>
            <wp:effectExtent l="0" t="0" r="2540" b="0"/>
            <wp:docPr id="324" name="Рисунок 296" descr="base_1_196834_76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" descr="base_1_196834_767"/>
                    <pic:cNvPicPr preferRelativeResize="0">
                      <a:picLocks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36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) определяются по формуле:</w:t>
      </w:r>
    </w:p>
    <w:p w:rsidR="006B04F5" w:rsidRDefault="006B04F5" w:rsidP="006B04F5">
      <w:pPr>
        <w:pStyle w:val="ConsPlusNormal"/>
        <w:ind w:firstLine="851"/>
        <w:jc w:val="both"/>
      </w:pPr>
    </w:p>
    <w:p w:rsidR="006B04F5" w:rsidRDefault="006B04F5" w:rsidP="004F2DD6">
      <w:pPr>
        <w:pStyle w:val="ConsPlusNormal"/>
        <w:jc w:val="center"/>
      </w:pPr>
      <w:r>
        <w:rPr>
          <w:noProof/>
          <w:position w:val="-28"/>
        </w:rPr>
        <w:drawing>
          <wp:inline distT="0" distB="0" distL="0" distR="0">
            <wp:extent cx="1658620" cy="478155"/>
            <wp:effectExtent l="0" t="0" r="0" b="0"/>
            <wp:docPr id="325" name="Рисунок 295" descr="base_1_196834_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" descr="base_1_196834_768"/>
                    <pic:cNvPicPr preferRelativeResize="0">
                      <a:picLocks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8620" cy="47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</w:t>
      </w:r>
    </w:p>
    <w:p w:rsidR="006B04F5" w:rsidRDefault="006B04F5" w:rsidP="006B04F5">
      <w:pPr>
        <w:pStyle w:val="ConsPlusNormal"/>
        <w:ind w:firstLine="851"/>
        <w:jc w:val="both"/>
      </w:pPr>
    </w:p>
    <w:p w:rsidR="006B04F5" w:rsidRPr="006E06D3" w:rsidRDefault="004F2DD6" w:rsidP="004F2DD6">
      <w:pPr>
        <w:pStyle w:val="ConsPlusNormal"/>
        <w:ind w:left="1560" w:hanging="1560"/>
        <w:jc w:val="both"/>
      </w:pPr>
      <w:r>
        <w:t>г</w:t>
      </w:r>
      <w:r w:rsidR="006B04F5" w:rsidRPr="006E06D3">
        <w:t>де</w:t>
      </w:r>
      <w:r w:rsidR="006B04F5" w:rsidRPr="006E06D3">
        <w:rPr>
          <w:noProof/>
          <w:position w:val="-12"/>
        </w:rPr>
        <w:drawing>
          <wp:inline distT="0" distB="0" distL="0" distR="0">
            <wp:extent cx="414655" cy="255270"/>
            <wp:effectExtent l="0" t="0" r="4445" b="0"/>
            <wp:docPr id="326" name="Рисунок 294" descr="base_1_196834_7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" descr="base_1_196834_769"/>
                    <pic:cNvPicPr preferRelativeResize="0">
                      <a:picLocks noChangeArrowheads="1"/>
                    </pic:cNvPicPr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04F5" w:rsidRPr="006E06D3">
        <w:t xml:space="preserve"> - количество i-х установок кондиционирования и элементов систем вентиляции, определенное в соответствии с приложением № 2 к настоящему </w:t>
      </w:r>
      <w:r>
        <w:t>приказу, единиц;</w:t>
      </w:r>
    </w:p>
    <w:p w:rsidR="006B04F5" w:rsidRDefault="006B04F5" w:rsidP="004F2DD6">
      <w:pPr>
        <w:pStyle w:val="ConsPlusNormal"/>
        <w:ind w:left="1560" w:hanging="1560"/>
        <w:jc w:val="both"/>
      </w:pPr>
      <w:r w:rsidRPr="006E06D3">
        <w:rPr>
          <w:noProof/>
          <w:position w:val="-12"/>
        </w:rPr>
        <w:drawing>
          <wp:inline distT="0" distB="0" distL="0" distR="0">
            <wp:extent cx="382905" cy="255270"/>
            <wp:effectExtent l="0" t="0" r="0" b="0"/>
            <wp:docPr id="327" name="Рисунок 293" descr="base_1_196834_7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" descr="base_1_196834_770"/>
                    <pic:cNvPicPr preferRelativeResize="0">
                      <a:picLocks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06D3">
        <w:t xml:space="preserve"> - цена технического обслуживания и регламентно-профилактического ремонта 1 i-й установки кондиционирования и элементов вентиляции, определенная с учетом положений </w:t>
      </w:r>
      <w:r w:rsidRPr="006E06D3">
        <w:rPr>
          <w:szCs w:val="20"/>
        </w:rPr>
        <w:t>статьи 22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</w:r>
      <w:r w:rsidR="004F2DD6">
        <w:t>, рублей.</w:t>
      </w:r>
    </w:p>
    <w:p w:rsidR="006B04F5" w:rsidRDefault="006B04F5" w:rsidP="004F2DD6">
      <w:pPr>
        <w:pStyle w:val="ConsPlusNormal"/>
        <w:ind w:left="1560" w:hanging="1560"/>
        <w:jc w:val="both"/>
      </w:pPr>
    </w:p>
    <w:p w:rsidR="001B2DEE" w:rsidRDefault="001B2DEE" w:rsidP="001B2DEE">
      <w:pPr>
        <w:pStyle w:val="ConsPlusNormal"/>
        <w:ind w:firstLine="851"/>
        <w:jc w:val="both"/>
      </w:pPr>
      <w:r>
        <w:t>2.</w:t>
      </w:r>
      <w:r w:rsidR="0077221F">
        <w:t>4</w:t>
      </w:r>
      <w:r>
        <w:t>.</w:t>
      </w:r>
      <w:r w:rsidR="00242728">
        <w:t>8</w:t>
      </w:r>
      <w:r>
        <w:t>. Затраты на проведение предрейсового</w:t>
      </w:r>
      <w:r w:rsidRPr="00C953A8">
        <w:t xml:space="preserve"> техническ</w:t>
      </w:r>
      <w:r>
        <w:t>ого</w:t>
      </w:r>
      <w:r w:rsidRPr="00C953A8">
        <w:t xml:space="preserve"> осмотр</w:t>
      </w:r>
      <w:r>
        <w:t>а транспортного средства (</w:t>
      </w:r>
      <w:r>
        <w:rPr>
          <w:noProof/>
          <w:position w:val="-12"/>
        </w:rPr>
        <w:drawing>
          <wp:inline distT="0" distB="0" distL="0" distR="0">
            <wp:extent cx="295275" cy="257175"/>
            <wp:effectExtent l="0" t="0" r="9525" b="9525"/>
            <wp:docPr id="331" name="Рисунок 46" descr="base_1_196834_80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base_1_196834_803"/>
                    <pic:cNvPicPr preferRelativeResize="0">
                      <a:picLocks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) определяются по формуле:</w:t>
      </w:r>
    </w:p>
    <w:p w:rsidR="001B2DEE" w:rsidRDefault="001B2DEE" w:rsidP="001B2DEE">
      <w:pPr>
        <w:pStyle w:val="ConsPlusNormal"/>
        <w:ind w:firstLine="851"/>
        <w:jc w:val="both"/>
      </w:pPr>
    </w:p>
    <w:p w:rsidR="001B2DEE" w:rsidRPr="00001EB7" w:rsidRDefault="001B2DEE" w:rsidP="001B2DEE">
      <w:pPr>
        <w:pStyle w:val="ConsPlusNormal"/>
        <w:jc w:val="center"/>
      </w:pPr>
      <w:r>
        <w:rPr>
          <w:noProof/>
          <w:position w:val="-28"/>
        </w:rPr>
        <w:t xml:space="preserve">З </w:t>
      </w:r>
      <w:r>
        <w:rPr>
          <w:noProof/>
          <w:position w:val="-28"/>
          <w:vertAlign w:val="subscript"/>
        </w:rPr>
        <w:t>т</w:t>
      </w:r>
      <w:r w:rsidRPr="00001EB7">
        <w:rPr>
          <w:noProof/>
          <w:position w:val="-28"/>
          <w:vertAlign w:val="subscript"/>
        </w:rPr>
        <w:t>осм</w:t>
      </w:r>
      <w:r>
        <w:rPr>
          <w:noProof/>
          <w:position w:val="-28"/>
        </w:rPr>
        <w:t>=</w:t>
      </w:r>
      <w:r>
        <w:rPr>
          <w:noProof/>
          <w:position w:val="-28"/>
          <w:lang w:val="en-US"/>
        </w:rPr>
        <w:t>Q</w:t>
      </w:r>
      <w:r w:rsidRPr="00001EB7">
        <w:rPr>
          <w:noProof/>
          <w:position w:val="-28"/>
          <w:vertAlign w:val="subscript"/>
        </w:rPr>
        <w:t>тс</w:t>
      </w:r>
      <w:r w:rsidRPr="00001EB7">
        <w:rPr>
          <w:noProof/>
          <w:position w:val="-28"/>
        </w:rPr>
        <w:t>×</w:t>
      </w:r>
      <w:r>
        <w:rPr>
          <w:noProof/>
          <w:position w:val="-28"/>
          <w:lang w:val="en-US"/>
        </w:rPr>
        <w:t>P</w:t>
      </w:r>
      <w:r>
        <w:rPr>
          <w:noProof/>
          <w:position w:val="-28"/>
          <w:vertAlign w:val="subscript"/>
        </w:rPr>
        <w:t>тс</w:t>
      </w:r>
      <w:r w:rsidRPr="00001EB7">
        <w:rPr>
          <w:noProof/>
          <w:position w:val="-28"/>
        </w:rPr>
        <w:t>×</w:t>
      </w:r>
      <w:r>
        <w:rPr>
          <w:noProof/>
          <w:position w:val="-28"/>
          <w:lang w:val="en-US"/>
        </w:rPr>
        <w:t>N</w:t>
      </w:r>
      <w:r w:rsidRPr="00001EB7">
        <w:rPr>
          <w:noProof/>
          <w:position w:val="-28"/>
          <w:vertAlign w:val="subscript"/>
        </w:rPr>
        <w:t>вод</w:t>
      </w:r>
      <w:r w:rsidRPr="00001EB7">
        <w:rPr>
          <w:noProof/>
          <w:position w:val="-28"/>
        </w:rPr>
        <w:t>/1</w:t>
      </w:r>
      <w:r>
        <w:rPr>
          <w:noProof/>
          <w:position w:val="-28"/>
        </w:rPr>
        <w:t>,</w:t>
      </w:r>
      <w:r w:rsidRPr="00001EB7">
        <w:rPr>
          <w:noProof/>
          <w:position w:val="-28"/>
        </w:rPr>
        <w:t>2</w:t>
      </w:r>
    </w:p>
    <w:p w:rsidR="001B2DEE" w:rsidRDefault="001B2DEE" w:rsidP="001B2DEE">
      <w:pPr>
        <w:pStyle w:val="ConsPlusNormal"/>
        <w:ind w:firstLine="851"/>
        <w:jc w:val="both"/>
      </w:pPr>
    </w:p>
    <w:p w:rsidR="001B2DEE" w:rsidRDefault="00632A5B" w:rsidP="00632A5B">
      <w:pPr>
        <w:pStyle w:val="ConsPlusNormal"/>
        <w:ind w:left="1276" w:hanging="1276"/>
        <w:jc w:val="both"/>
      </w:pPr>
      <w:r>
        <w:lastRenderedPageBreak/>
        <w:t xml:space="preserve">где </w:t>
      </w:r>
      <w:r w:rsidR="001B2DEE">
        <w:rPr>
          <w:lang w:val="en-US"/>
        </w:rPr>
        <w:t>Q</w:t>
      </w:r>
      <w:r w:rsidR="001B2DEE" w:rsidRPr="00AD5CF6">
        <w:rPr>
          <w:vertAlign w:val="subscript"/>
        </w:rPr>
        <w:t>тс</w:t>
      </w:r>
      <w:r w:rsidR="001B2DEE">
        <w:t xml:space="preserve"> - количество транспортных средств, определенное в соответствии с приложением № 2 к настоящему </w:t>
      </w:r>
      <w:r>
        <w:t>приказу, единиц;</w:t>
      </w:r>
    </w:p>
    <w:p w:rsidR="00632A5B" w:rsidRDefault="00632A5B" w:rsidP="00632A5B">
      <w:pPr>
        <w:pStyle w:val="ConsPlusNormal"/>
        <w:ind w:left="1276" w:hanging="1276"/>
        <w:jc w:val="both"/>
      </w:pPr>
    </w:p>
    <w:p w:rsidR="001B2DEE" w:rsidRDefault="001B2DEE" w:rsidP="00632A5B">
      <w:pPr>
        <w:pStyle w:val="ConsPlusNormal"/>
        <w:ind w:left="1276" w:hanging="1276"/>
        <w:jc w:val="both"/>
      </w:pPr>
      <w:r w:rsidRPr="00001EB7">
        <w:rPr>
          <w:lang w:val="en-US"/>
        </w:rPr>
        <w:t>P</w:t>
      </w:r>
      <w:r w:rsidRPr="00001EB7">
        <w:rPr>
          <w:vertAlign w:val="subscript"/>
        </w:rPr>
        <w:t>тс</w:t>
      </w:r>
      <w:r>
        <w:t xml:space="preserve"> - цена проведения </w:t>
      </w:r>
      <w:r w:rsidR="00632A5B">
        <w:t>одного</w:t>
      </w:r>
      <w:r>
        <w:t xml:space="preserve"> предрейсового технического осмотра транспортного средства, определенная в соответствии с приложением № 2 к настоящему </w:t>
      </w:r>
      <w:r w:rsidR="00632A5B">
        <w:t>приказу, рублей;</w:t>
      </w:r>
    </w:p>
    <w:p w:rsidR="00632A5B" w:rsidRDefault="00632A5B" w:rsidP="00632A5B">
      <w:pPr>
        <w:pStyle w:val="ConsPlusNormal"/>
        <w:ind w:left="1276" w:hanging="1276"/>
        <w:jc w:val="both"/>
      </w:pPr>
      <w:r>
        <w:rPr>
          <w:noProof/>
        </w:rPr>
        <w:drawing>
          <wp:inline distT="0" distB="0" distL="0" distR="0">
            <wp:extent cx="340360" cy="255270"/>
            <wp:effectExtent l="19050" t="0" r="2540" b="0"/>
            <wp:docPr id="335" name="Рисунок 42" descr="base_1_196834_80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" descr="base_1_196834_807"/>
                    <pic:cNvPicPr>
                      <a:picLocks noChangeArrowheads="1"/>
                    </pic:cNvPicPr>
                  </pic:nvPicPr>
                  <pic:blipFill>
                    <a:blip r:embed="rId8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360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количество рабочих дней в году, определенное в соответствии с приложением № 2 к настоящему приказу, дней;</w:t>
      </w:r>
    </w:p>
    <w:p w:rsidR="001B2DEE" w:rsidRDefault="00632A5B" w:rsidP="00632A5B">
      <w:pPr>
        <w:pStyle w:val="ConsPlusNormal"/>
        <w:ind w:left="1276" w:hanging="1276"/>
        <w:jc w:val="both"/>
      </w:pPr>
      <w:r w:rsidRPr="00AB3E87">
        <w:t>1</w:t>
      </w:r>
      <w:r w:rsidR="001B2DEE" w:rsidRPr="00AB3E87">
        <w:t>,2 - поправочный коэффициент, учитывающий неявки на работу по причинам, установленным трудовым законодательством Российской Федерации (отпуск, больничный лист).</w:t>
      </w:r>
    </w:p>
    <w:p w:rsidR="00AF58C6" w:rsidRDefault="00AF58C6" w:rsidP="0041533E">
      <w:pPr>
        <w:pStyle w:val="ConsPlusNormal"/>
        <w:ind w:firstLine="851"/>
        <w:jc w:val="both"/>
      </w:pPr>
    </w:p>
    <w:p w:rsidR="00AE1DB5" w:rsidRDefault="00AE1DB5" w:rsidP="00AE1DB5">
      <w:pPr>
        <w:pStyle w:val="ConsPlusNormal"/>
        <w:ind w:firstLine="851"/>
        <w:jc w:val="both"/>
      </w:pPr>
      <w:r>
        <w:t>2.</w:t>
      </w:r>
      <w:r w:rsidR="0077221F">
        <w:t>4</w:t>
      </w:r>
      <w:r>
        <w:t>.</w:t>
      </w:r>
      <w:r w:rsidR="00DC1D27">
        <w:t>9</w:t>
      </w:r>
      <w:r>
        <w:t>. Затраты на оплату работ по монтажу (установке), дооборудованию и наладке оборудования</w:t>
      </w:r>
    </w:p>
    <w:p w:rsidR="00AE1DB5" w:rsidRDefault="00AE1DB5" w:rsidP="00AE1DB5">
      <w:pPr>
        <w:pStyle w:val="ConsPlusNormal"/>
        <w:ind w:firstLine="851"/>
        <w:jc w:val="both"/>
      </w:pPr>
    </w:p>
    <w:p w:rsidR="00AE1DB5" w:rsidRDefault="00AE1DB5" w:rsidP="00AE1DB5">
      <w:pPr>
        <w:pStyle w:val="ConsPlusNormal"/>
        <w:ind w:firstLine="851"/>
        <w:jc w:val="both"/>
      </w:pPr>
      <w:r>
        <w:t>Затраты на оплату работ по монтажу (установке), дооборудованию и наладке оборудования (</w:t>
      </w:r>
      <w:r>
        <w:rPr>
          <w:noProof/>
          <w:position w:val="-12"/>
        </w:rPr>
        <w:drawing>
          <wp:inline distT="0" distB="0" distL="0" distR="0">
            <wp:extent cx="318770" cy="255270"/>
            <wp:effectExtent l="0" t="0" r="5080" b="0"/>
            <wp:docPr id="336" name="Рисунок 304" descr="base_1_196834_8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6" descr="base_1_196834_812"/>
                    <pic:cNvPicPr preferRelativeResize="0">
                      <a:picLocks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77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) определяются по формуле:</w:t>
      </w:r>
    </w:p>
    <w:p w:rsidR="00AE1DB5" w:rsidRDefault="00AE1DB5" w:rsidP="00AE1DB5">
      <w:pPr>
        <w:pStyle w:val="ConsPlusNormal"/>
        <w:ind w:firstLine="851"/>
        <w:jc w:val="both"/>
      </w:pPr>
    </w:p>
    <w:p w:rsidR="00AE1DB5" w:rsidRDefault="00AE1DB5" w:rsidP="002F0D41">
      <w:pPr>
        <w:pStyle w:val="ConsPlusNormal"/>
        <w:jc w:val="center"/>
      </w:pPr>
      <w:r>
        <w:rPr>
          <w:noProof/>
          <w:position w:val="-30"/>
        </w:rPr>
        <w:drawing>
          <wp:inline distT="0" distB="0" distL="0" distR="0">
            <wp:extent cx="1637665" cy="488950"/>
            <wp:effectExtent l="0" t="0" r="635" b="6350"/>
            <wp:docPr id="337" name="Рисунок 303" descr="base_1_196834_8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 descr="base_1_196834_813"/>
                    <pic:cNvPicPr preferRelativeResize="0">
                      <a:picLocks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</w:t>
      </w:r>
    </w:p>
    <w:p w:rsidR="00AE1DB5" w:rsidRDefault="00AE1DB5" w:rsidP="00AE1DB5">
      <w:pPr>
        <w:pStyle w:val="ConsPlusNormal"/>
        <w:ind w:firstLine="851"/>
        <w:jc w:val="both"/>
      </w:pPr>
    </w:p>
    <w:p w:rsidR="00AE1DB5" w:rsidRDefault="00F775A5" w:rsidP="003B7210">
      <w:pPr>
        <w:pStyle w:val="ConsPlusNormal"/>
        <w:ind w:left="1418" w:hanging="1418"/>
        <w:jc w:val="both"/>
      </w:pPr>
      <w:r>
        <w:t>г</w:t>
      </w:r>
      <w:r w:rsidR="00AE1DB5">
        <w:t>де</w:t>
      </w:r>
      <w:r>
        <w:t xml:space="preserve"> </w:t>
      </w:r>
      <w:r w:rsidR="00AE1DB5">
        <w:rPr>
          <w:noProof/>
          <w:position w:val="-14"/>
        </w:rPr>
        <w:drawing>
          <wp:inline distT="0" distB="0" distL="0" distR="0">
            <wp:extent cx="414655" cy="266065"/>
            <wp:effectExtent l="0" t="0" r="4445" b="635"/>
            <wp:docPr id="338" name="Рисунок 302" descr="base_1_196834_8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" descr="base_1_196834_814"/>
                    <pic:cNvPicPr preferRelativeResize="0">
                      <a:picLocks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26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E1DB5">
        <w:t xml:space="preserve"> - количество g-го оборудования, подлежащего монтажу (установке), дооборудованию и наладке</w:t>
      </w:r>
      <w:r w:rsidR="003B7210">
        <w:t>, единиц</w:t>
      </w:r>
      <w:r w:rsidR="00AE1DB5">
        <w:t>;</w:t>
      </w:r>
    </w:p>
    <w:p w:rsidR="00AE1DB5" w:rsidRDefault="00AE1DB5" w:rsidP="003B7210">
      <w:pPr>
        <w:pStyle w:val="ConsPlusNormal"/>
        <w:ind w:left="1418" w:hanging="1418"/>
        <w:jc w:val="both"/>
      </w:pPr>
      <w:r>
        <w:rPr>
          <w:noProof/>
          <w:position w:val="-14"/>
        </w:rPr>
        <w:drawing>
          <wp:inline distT="0" distB="0" distL="0" distR="0">
            <wp:extent cx="382905" cy="266065"/>
            <wp:effectExtent l="0" t="0" r="0" b="635"/>
            <wp:docPr id="339" name="Рисунок 301" descr="base_1_196834_8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9" descr="base_1_196834_815"/>
                    <pic:cNvPicPr preferRelativeResize="0">
                      <a:picLocks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" cy="26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цена монтажа (установки), дооборудования и наладки g-го оборудования, определенная </w:t>
      </w:r>
      <w:r w:rsidR="009341DA">
        <w:t xml:space="preserve">в соответствии с </w:t>
      </w:r>
      <w:r>
        <w:t>положени</w:t>
      </w:r>
      <w:r w:rsidR="009341DA">
        <w:t>ями</w:t>
      </w:r>
      <w:r w:rsidR="007F6E2F">
        <w:t xml:space="preserve"> </w:t>
      </w:r>
      <w:r>
        <w:rPr>
          <w:szCs w:val="20"/>
        </w:rPr>
        <w:t>статьи 22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</w:r>
      <w:r>
        <w:t xml:space="preserve"> и </w:t>
      </w:r>
      <w:r w:rsidR="009341DA">
        <w:t xml:space="preserve">с учетом </w:t>
      </w:r>
      <w:r>
        <w:t>приложени</w:t>
      </w:r>
      <w:r w:rsidR="009341DA">
        <w:t>я</w:t>
      </w:r>
      <w:r>
        <w:t xml:space="preserve"> № 2 к настоящему </w:t>
      </w:r>
      <w:r w:rsidR="003B7210">
        <w:t>приказу, рублей.</w:t>
      </w:r>
    </w:p>
    <w:p w:rsidR="0011237A" w:rsidRDefault="0011237A" w:rsidP="003B7210">
      <w:pPr>
        <w:pStyle w:val="ConsPlusNormal"/>
        <w:ind w:left="1418" w:hanging="1418"/>
        <w:jc w:val="both"/>
      </w:pPr>
    </w:p>
    <w:p w:rsidR="001F25CF" w:rsidRDefault="0077221F" w:rsidP="001F25CF">
      <w:pPr>
        <w:pStyle w:val="ConsPlusNormal"/>
        <w:ind w:firstLine="851"/>
        <w:jc w:val="both"/>
      </w:pPr>
      <w:r>
        <w:t>2.4</w:t>
      </w:r>
      <w:r w:rsidR="001F25CF">
        <w:t>.1</w:t>
      </w:r>
      <w:r w:rsidR="00DC1D27">
        <w:t>0</w:t>
      </w:r>
      <w:r w:rsidR="001F25CF">
        <w:t>. Затраты на строительные работы, осуществляемые в рамках капитального ремонта, определяются на основании сводного сметного расчета стоимости строительства, разработанного в соответствии с методиками и нормативами (государственными элементными сметными нормами) строительных работ и специальных строительных работ, утвержденными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строительства.</w:t>
      </w:r>
    </w:p>
    <w:p w:rsidR="0011237A" w:rsidRDefault="0011237A" w:rsidP="0011237A">
      <w:pPr>
        <w:pStyle w:val="ConsPlusNormal"/>
        <w:ind w:firstLine="851"/>
        <w:jc w:val="both"/>
      </w:pPr>
    </w:p>
    <w:p w:rsidR="003B7210" w:rsidRDefault="003B7210" w:rsidP="003B7210">
      <w:pPr>
        <w:pStyle w:val="ConsPlusNormal"/>
        <w:ind w:firstLine="851"/>
        <w:jc w:val="both"/>
      </w:pPr>
      <w:r>
        <w:t>2.</w:t>
      </w:r>
      <w:r w:rsidR="0077221F">
        <w:t>5</w:t>
      </w:r>
      <w:r>
        <w:t xml:space="preserve">. </w:t>
      </w:r>
      <w:r w:rsidR="00FB6319">
        <w:t>Затраты</w:t>
      </w:r>
      <w:r>
        <w:t xml:space="preserve"> на приобретение прочих работ и услуг</w:t>
      </w:r>
    </w:p>
    <w:p w:rsidR="00AF58C6" w:rsidRDefault="00AF58C6" w:rsidP="0041533E">
      <w:pPr>
        <w:pStyle w:val="ConsPlusNormal"/>
        <w:ind w:firstLine="851"/>
        <w:jc w:val="both"/>
      </w:pPr>
    </w:p>
    <w:p w:rsidR="003B7210" w:rsidRDefault="003B7210" w:rsidP="0041533E">
      <w:pPr>
        <w:pStyle w:val="ConsPlusNormal"/>
        <w:ind w:firstLine="851"/>
        <w:jc w:val="both"/>
      </w:pPr>
      <w:r>
        <w:t>2.</w:t>
      </w:r>
      <w:r w:rsidR="0077221F">
        <w:t>5</w:t>
      </w:r>
      <w:r>
        <w:t>.1. Затраты на оплату услуг по сопровождению программного обеспечения</w:t>
      </w:r>
    </w:p>
    <w:p w:rsidR="003B7210" w:rsidRDefault="003B7210" w:rsidP="003B7210">
      <w:pPr>
        <w:pStyle w:val="ConsPlusNormal"/>
        <w:ind w:firstLine="851"/>
        <w:jc w:val="both"/>
      </w:pPr>
    </w:p>
    <w:p w:rsidR="003B7210" w:rsidRDefault="003B7210" w:rsidP="003B7210">
      <w:pPr>
        <w:pStyle w:val="ConsPlusNormal"/>
        <w:ind w:firstLine="851"/>
        <w:jc w:val="both"/>
      </w:pPr>
      <w:r>
        <w:lastRenderedPageBreak/>
        <w:t>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(</w:t>
      </w:r>
      <w:r>
        <w:rPr>
          <w:noProof/>
          <w:position w:val="-12"/>
        </w:rPr>
        <w:drawing>
          <wp:inline distT="0" distB="0" distL="0" distR="0">
            <wp:extent cx="276225" cy="257175"/>
            <wp:effectExtent l="0" t="0" r="9525" b="9525"/>
            <wp:docPr id="340" name="Рисунок 222" descr="base_1_196834_5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ase_1_196834_516"/>
                    <pic:cNvPicPr preferRelativeResize="0">
                      <a:picLocks noChangeArrowheads="1"/>
                    </pic:cNvPicPr>
                  </pic:nvPicPr>
                  <pic:blipFill>
                    <a:blip r:embed="rId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) определяются по формуле:</w:t>
      </w:r>
    </w:p>
    <w:p w:rsidR="003B7210" w:rsidRDefault="003B7210" w:rsidP="003B7210">
      <w:pPr>
        <w:pStyle w:val="ConsPlusNormal"/>
        <w:ind w:firstLine="851"/>
        <w:jc w:val="both"/>
      </w:pPr>
    </w:p>
    <w:p w:rsidR="003B7210" w:rsidRDefault="003B7210" w:rsidP="00391FCE">
      <w:pPr>
        <w:pStyle w:val="ConsPlusNormal"/>
        <w:ind w:firstLine="851"/>
        <w:jc w:val="center"/>
      </w:pPr>
      <w:r>
        <w:rPr>
          <w:noProof/>
          <w:position w:val="-12"/>
        </w:rPr>
        <w:drawing>
          <wp:inline distT="0" distB="0" distL="0" distR="0">
            <wp:extent cx="1171575" cy="257175"/>
            <wp:effectExtent l="0" t="0" r="9525" b="9525"/>
            <wp:docPr id="341" name="Рисунок 221" descr="base_1_196834_5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base_1_196834_517"/>
                    <pic:cNvPicPr preferRelativeResize="0">
                      <a:picLocks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</w:t>
      </w:r>
    </w:p>
    <w:p w:rsidR="003B7210" w:rsidRDefault="003B7210" w:rsidP="003B7210">
      <w:pPr>
        <w:pStyle w:val="ConsPlusNormal"/>
        <w:ind w:firstLine="851"/>
        <w:jc w:val="both"/>
      </w:pPr>
    </w:p>
    <w:p w:rsidR="003B7210" w:rsidRDefault="00F775A5" w:rsidP="00391FCE">
      <w:pPr>
        <w:pStyle w:val="ConsPlusNormal"/>
        <w:ind w:left="1418" w:hanging="1418"/>
        <w:jc w:val="both"/>
      </w:pPr>
      <w:r>
        <w:t>г</w:t>
      </w:r>
      <w:r w:rsidR="003B7210">
        <w:t>де</w:t>
      </w:r>
      <w:r>
        <w:t xml:space="preserve"> </w:t>
      </w:r>
      <w:r w:rsidR="003B7210">
        <w:rPr>
          <w:noProof/>
          <w:position w:val="-12"/>
        </w:rPr>
        <w:drawing>
          <wp:inline distT="0" distB="0" distL="0" distR="0">
            <wp:extent cx="314325" cy="257175"/>
            <wp:effectExtent l="0" t="0" r="9525" b="9525"/>
            <wp:docPr id="342" name="Рисунок 220" descr="base_1_196834_5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ase_1_196834_518"/>
                    <pic:cNvPicPr preferRelativeResize="0">
                      <a:picLocks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B7210">
        <w:t xml:space="preserve"> - затраты на оплату услуг по сопровож</w:t>
      </w:r>
      <w:r w:rsidR="00391FCE">
        <w:t>дению справочно-правовых систем, рублей;</w:t>
      </w:r>
    </w:p>
    <w:p w:rsidR="003B7210" w:rsidRDefault="003B7210" w:rsidP="00391FCE">
      <w:pPr>
        <w:pStyle w:val="ConsPlusNormal"/>
        <w:ind w:left="1418" w:hanging="1418"/>
        <w:jc w:val="both"/>
      </w:pPr>
      <w:r>
        <w:rPr>
          <w:noProof/>
          <w:position w:val="-12"/>
        </w:rPr>
        <w:drawing>
          <wp:inline distT="0" distB="0" distL="0" distR="0">
            <wp:extent cx="295275" cy="257175"/>
            <wp:effectExtent l="0" t="0" r="9525" b="9525"/>
            <wp:docPr id="343" name="Рисунок 219" descr="base_1_196834_5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base_1_196834_519"/>
                    <pic:cNvPicPr preferRelativeResize="0">
                      <a:picLocks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затраты на оплату услуг по сопровождению и приобретению</w:t>
      </w:r>
      <w:r w:rsidR="00391FCE">
        <w:t xml:space="preserve"> иного программного обеспечения, рублей.</w:t>
      </w:r>
    </w:p>
    <w:p w:rsidR="009120C2" w:rsidRDefault="009120C2" w:rsidP="00391FCE">
      <w:pPr>
        <w:pStyle w:val="ConsPlusNormal"/>
        <w:ind w:left="1418" w:hanging="1418"/>
        <w:jc w:val="both"/>
      </w:pPr>
    </w:p>
    <w:p w:rsidR="00301E79" w:rsidRDefault="00301E79" w:rsidP="003B7210">
      <w:pPr>
        <w:pStyle w:val="ConsPlusNormal"/>
        <w:ind w:firstLine="851"/>
        <w:jc w:val="both"/>
      </w:pPr>
      <w:r>
        <w:t>2.</w:t>
      </w:r>
      <w:r w:rsidR="0077221F">
        <w:t>5</w:t>
      </w:r>
      <w:r>
        <w:t>.</w:t>
      </w:r>
      <w:r w:rsidR="0077221F">
        <w:t>2</w:t>
      </w:r>
      <w:r>
        <w:t>. Затраты на оплату услуг по сопровождению и приобретению иного программного обеспечения</w:t>
      </w:r>
    </w:p>
    <w:p w:rsidR="0089643A" w:rsidRDefault="0089643A" w:rsidP="003B7210">
      <w:pPr>
        <w:pStyle w:val="ConsPlusNormal"/>
        <w:ind w:firstLine="851"/>
        <w:jc w:val="both"/>
      </w:pPr>
    </w:p>
    <w:p w:rsidR="003B7210" w:rsidRDefault="00301E79" w:rsidP="00301E79">
      <w:pPr>
        <w:pStyle w:val="ConsPlusNormal"/>
        <w:ind w:firstLine="851"/>
        <w:jc w:val="both"/>
      </w:pPr>
      <w:r>
        <w:t>З</w:t>
      </w:r>
      <w:r w:rsidR="003B7210">
        <w:t>атраты на оплату услуг по сопровождению и приобретению иного программного обеспечения (</w:t>
      </w:r>
      <w:r w:rsidR="003B7210">
        <w:rPr>
          <w:noProof/>
          <w:position w:val="-12"/>
        </w:rPr>
        <w:drawing>
          <wp:inline distT="0" distB="0" distL="0" distR="0">
            <wp:extent cx="295275" cy="257175"/>
            <wp:effectExtent l="0" t="0" r="9525" b="9525"/>
            <wp:docPr id="347" name="Рисунок 156" descr="base_1_196834_5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base_1_196834_523"/>
                    <pic:cNvPicPr preferRelativeResize="0">
                      <a:picLocks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B7210">
        <w:t>) определяются по формуле:</w:t>
      </w:r>
    </w:p>
    <w:p w:rsidR="00301E79" w:rsidRDefault="00301E79" w:rsidP="00301E79">
      <w:pPr>
        <w:pStyle w:val="ConsPlusNormal"/>
        <w:ind w:firstLine="851"/>
        <w:jc w:val="both"/>
      </w:pPr>
    </w:p>
    <w:p w:rsidR="003B7210" w:rsidRDefault="003B7210" w:rsidP="00301E79">
      <w:pPr>
        <w:pStyle w:val="ConsPlusNormal"/>
        <w:ind w:firstLine="851"/>
        <w:jc w:val="center"/>
      </w:pPr>
      <w:r>
        <w:rPr>
          <w:noProof/>
          <w:position w:val="-30"/>
        </w:rPr>
        <w:drawing>
          <wp:inline distT="0" distB="0" distL="0" distR="0">
            <wp:extent cx="1743075" cy="485775"/>
            <wp:effectExtent l="0" t="0" r="0" b="9525"/>
            <wp:docPr id="348" name="Рисунок 155" descr="base_1_196834_52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base_1_196834_524"/>
                    <pic:cNvPicPr preferRelativeResize="0">
                      <a:picLocks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</w:t>
      </w:r>
    </w:p>
    <w:p w:rsidR="003B7210" w:rsidRDefault="003B7210" w:rsidP="003B7210">
      <w:pPr>
        <w:pStyle w:val="ConsPlusNormal"/>
        <w:ind w:firstLine="851"/>
        <w:jc w:val="both"/>
      </w:pPr>
    </w:p>
    <w:p w:rsidR="003B7210" w:rsidRPr="00604B9F" w:rsidRDefault="00F775A5" w:rsidP="00301E79">
      <w:pPr>
        <w:pStyle w:val="ConsPlusNormal"/>
        <w:ind w:left="1418" w:hanging="1418"/>
        <w:jc w:val="both"/>
      </w:pPr>
      <w:r>
        <w:t>г</w:t>
      </w:r>
      <w:r w:rsidR="003B7210" w:rsidRPr="00604B9F">
        <w:t>де</w:t>
      </w:r>
      <w:r>
        <w:t xml:space="preserve"> </w:t>
      </w:r>
      <w:r w:rsidR="003B7210" w:rsidRPr="00604B9F">
        <w:rPr>
          <w:noProof/>
          <w:position w:val="-14"/>
        </w:rPr>
        <w:drawing>
          <wp:inline distT="0" distB="0" distL="0" distR="0">
            <wp:extent cx="371475" cy="266700"/>
            <wp:effectExtent l="0" t="0" r="9525" b="0"/>
            <wp:docPr id="349" name="Рисунок 154" descr="base_1_196834_52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ase_1_196834_525"/>
                    <pic:cNvPicPr preferRelativeResize="0">
                      <a:picLocks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B7210" w:rsidRPr="00604B9F">
        <w:t xml:space="preserve">- цена сопровождения g-го иного программного обеспечения, за исключением справочно-правовых систем, определяемая согласно перечню работ по сопровождению g-го иного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g-го иного программного обеспечения, </w:t>
      </w:r>
      <w:r w:rsidR="00F26316">
        <w:t>и</w:t>
      </w:r>
      <w:r w:rsidR="003B7210" w:rsidRPr="00604B9F">
        <w:t xml:space="preserve"> в соответствии с приложением № 2 к настоящему </w:t>
      </w:r>
      <w:r w:rsidR="00301E79" w:rsidRPr="00604B9F">
        <w:t>приказу, рублей;</w:t>
      </w:r>
    </w:p>
    <w:p w:rsidR="003B7210" w:rsidRDefault="003B7210" w:rsidP="00301E79">
      <w:pPr>
        <w:pStyle w:val="ConsPlusNormal"/>
        <w:ind w:left="1418" w:hanging="1418"/>
        <w:jc w:val="both"/>
      </w:pPr>
      <w:r w:rsidRPr="00604B9F">
        <w:rPr>
          <w:noProof/>
          <w:position w:val="-14"/>
        </w:rPr>
        <w:drawing>
          <wp:inline distT="0" distB="0" distL="0" distR="0">
            <wp:extent cx="361950" cy="266700"/>
            <wp:effectExtent l="0" t="0" r="0" b="0"/>
            <wp:docPr id="350" name="Рисунок 153" descr="base_1_196834_5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base_1_196834_526"/>
                    <pic:cNvPicPr preferRelativeResize="0">
                      <a:picLocks noChangeArrowheads="1"/>
                    </pic:cNvPicPr>
                  </pic:nvPicPr>
                  <pic:blipFill>
                    <a:blip r:embed="rId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4B9F">
        <w:t xml:space="preserve"> - цена простых (неисключительных) лицензий на использование программного обеспечения на j-е программное обеспечение, за исключением справочно-правовых систем, определенная в соответствии с приложением № 2 к настоящему </w:t>
      </w:r>
      <w:r w:rsidR="00A1575A" w:rsidRPr="00604B9F">
        <w:t>приказу, рублей.</w:t>
      </w:r>
    </w:p>
    <w:p w:rsidR="003B7210" w:rsidRDefault="003B7210" w:rsidP="003B7210">
      <w:pPr>
        <w:pStyle w:val="ConsPlusNormal"/>
        <w:ind w:firstLine="851"/>
        <w:jc w:val="both"/>
      </w:pPr>
    </w:p>
    <w:p w:rsidR="00C840AE" w:rsidRDefault="00C840AE" w:rsidP="00C840AE">
      <w:pPr>
        <w:pStyle w:val="ConsPlusNormal"/>
        <w:ind w:firstLine="851"/>
        <w:jc w:val="both"/>
      </w:pPr>
      <w:r>
        <w:t>2.</w:t>
      </w:r>
      <w:r w:rsidR="0077221F">
        <w:t>5</w:t>
      </w:r>
      <w:r>
        <w:t>.</w:t>
      </w:r>
      <w:r w:rsidR="00DC1D27">
        <w:t>3</w:t>
      </w:r>
      <w:r>
        <w:t>. Затраты на приобретение простых (неисключительных) лицензий на использование программного обеспечения по защите информации</w:t>
      </w:r>
    </w:p>
    <w:p w:rsidR="003B7210" w:rsidRDefault="003B7210" w:rsidP="003B7210">
      <w:pPr>
        <w:pStyle w:val="ConsPlusNormal"/>
        <w:ind w:firstLine="851"/>
        <w:jc w:val="both"/>
      </w:pPr>
    </w:p>
    <w:p w:rsidR="003B7210" w:rsidRDefault="003B7210" w:rsidP="00C840AE">
      <w:pPr>
        <w:pStyle w:val="ConsPlusNormal"/>
        <w:ind w:firstLine="851"/>
        <w:jc w:val="both"/>
      </w:pPr>
      <w:r>
        <w:t>Затраты на приобретение простых (неисключительных) лицензий на использование программного обеспечения по защите информации (</w:t>
      </w:r>
      <w:r>
        <w:rPr>
          <w:noProof/>
          <w:position w:val="-12"/>
        </w:rPr>
        <w:drawing>
          <wp:inline distT="0" distB="0" distL="0" distR="0">
            <wp:extent cx="255270" cy="255270"/>
            <wp:effectExtent l="0" t="0" r="0" b="0"/>
            <wp:docPr id="357" name="Рисунок 229" descr="base_1_196834_53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base_1_196834_537"/>
                    <pic:cNvPicPr preferRelativeResize="0">
                      <a:picLocks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) определяются по формуле:</w:t>
      </w:r>
    </w:p>
    <w:p w:rsidR="003B7210" w:rsidRDefault="003B7210" w:rsidP="003B7210">
      <w:pPr>
        <w:pStyle w:val="ConsPlusNormal"/>
        <w:ind w:firstLine="851"/>
        <w:jc w:val="both"/>
      </w:pPr>
    </w:p>
    <w:p w:rsidR="003B7210" w:rsidRDefault="003B7210" w:rsidP="00C840AE">
      <w:pPr>
        <w:pStyle w:val="ConsPlusNormal"/>
        <w:jc w:val="center"/>
      </w:pPr>
      <w:r>
        <w:rPr>
          <w:noProof/>
          <w:position w:val="-28"/>
        </w:rPr>
        <w:drawing>
          <wp:inline distT="0" distB="0" distL="0" distR="0">
            <wp:extent cx="1392555" cy="478155"/>
            <wp:effectExtent l="0" t="0" r="0" b="0"/>
            <wp:docPr id="358" name="Рисунок 228" descr="base_1_196834_53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base_1_196834_538"/>
                    <pic:cNvPicPr preferRelativeResize="0">
                      <a:picLocks noChangeArrowheads="1"/>
                    </pic:cNvPicPr>
                  </pic:nvPicPr>
                  <pic:blipFill>
                    <a:blip r:embed="rId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2555" cy="47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</w:t>
      </w:r>
    </w:p>
    <w:p w:rsidR="003B7210" w:rsidRDefault="003B7210" w:rsidP="003B7210">
      <w:pPr>
        <w:pStyle w:val="ConsPlusNormal"/>
        <w:ind w:firstLine="851"/>
        <w:jc w:val="both"/>
      </w:pPr>
    </w:p>
    <w:p w:rsidR="00C840AE" w:rsidRDefault="00C840AE" w:rsidP="00C840AE">
      <w:pPr>
        <w:pStyle w:val="ConsPlusNormal"/>
        <w:ind w:left="851" w:hanging="851"/>
        <w:jc w:val="both"/>
      </w:pPr>
      <w:r>
        <w:lastRenderedPageBreak/>
        <w:t>г</w:t>
      </w:r>
      <w:r w:rsidR="003B7210">
        <w:t>де</w:t>
      </w:r>
      <w:r w:rsidR="003B7210">
        <w:rPr>
          <w:noProof/>
          <w:position w:val="-12"/>
        </w:rPr>
        <w:drawing>
          <wp:inline distT="0" distB="0" distL="0" distR="0">
            <wp:extent cx="340360" cy="255270"/>
            <wp:effectExtent l="0" t="0" r="2540" b="0"/>
            <wp:docPr id="359" name="Рисунок 227" descr="base_1_196834_53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base_1_196834_539"/>
                    <pic:cNvPicPr preferRelativeResize="0">
                      <a:picLocks noChangeArrowheads="1"/>
                    </pic:cNvPicPr>
                  </pic:nvPicPr>
                  <pic:blipFill>
                    <a:blip r:embed="rId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36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B7210">
        <w:t xml:space="preserve"> - планируемое количество приобретаемых простых (неисключительных) лицензий на использование i-го программного обеспечения по защите информации</w:t>
      </w:r>
      <w:r>
        <w:t>, единиц;</w:t>
      </w:r>
    </w:p>
    <w:p w:rsidR="003B7210" w:rsidRDefault="003B7210" w:rsidP="00C840AE">
      <w:pPr>
        <w:pStyle w:val="ConsPlusNormal"/>
        <w:ind w:left="851" w:hanging="851"/>
        <w:jc w:val="both"/>
        <w:rPr>
          <w:szCs w:val="20"/>
        </w:rPr>
      </w:pPr>
      <w:r>
        <w:rPr>
          <w:noProof/>
          <w:position w:val="-12"/>
        </w:rPr>
        <w:drawing>
          <wp:inline distT="0" distB="0" distL="0" distR="0">
            <wp:extent cx="297815" cy="255270"/>
            <wp:effectExtent l="0" t="0" r="6985" b="0"/>
            <wp:docPr id="360" name="Рисунок 226" descr="base_1_196834_54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base_1_196834_540"/>
                    <pic:cNvPicPr preferRelativeResize="0">
                      <a:picLocks noChangeArrowheads="1"/>
                    </pic:cNvPicPr>
                  </pic:nvPicPr>
                  <pic:blipFill>
                    <a:blip r:embed="rId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815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цена единицы простой (неисключительной) лицензии на использование i-го программного обеспечения по за</w:t>
      </w:r>
      <w:r w:rsidR="00F26316">
        <w:t xml:space="preserve">щите информации, определенная </w:t>
      </w:r>
      <w:r>
        <w:t xml:space="preserve">с учетом положений </w:t>
      </w:r>
      <w:r>
        <w:rPr>
          <w:szCs w:val="20"/>
        </w:rPr>
        <w:t>статьи 22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</w:r>
      <w:r w:rsidR="00C840AE">
        <w:rPr>
          <w:szCs w:val="20"/>
        </w:rPr>
        <w:t>, рублей.</w:t>
      </w:r>
    </w:p>
    <w:p w:rsidR="00C840AE" w:rsidRDefault="00C840AE" w:rsidP="00C840AE">
      <w:pPr>
        <w:pStyle w:val="ConsPlusNormal"/>
        <w:ind w:left="851" w:hanging="851"/>
        <w:jc w:val="both"/>
        <w:rPr>
          <w:szCs w:val="20"/>
        </w:rPr>
      </w:pPr>
    </w:p>
    <w:p w:rsidR="007C40DA" w:rsidRDefault="007C40DA" w:rsidP="007C40DA">
      <w:pPr>
        <w:pStyle w:val="ConsPlusNormal"/>
        <w:ind w:firstLine="851"/>
        <w:jc w:val="both"/>
      </w:pPr>
      <w:r>
        <w:t>2.</w:t>
      </w:r>
      <w:r w:rsidR="0077221F">
        <w:t>5</w:t>
      </w:r>
      <w:r>
        <w:t>.</w:t>
      </w:r>
      <w:r w:rsidR="00DC1D27">
        <w:t>4</w:t>
      </w:r>
      <w:r>
        <w:t xml:space="preserve">. </w:t>
      </w:r>
      <w:r w:rsidR="00EC19F0">
        <w:t>Затраты на проведение предрейсового</w:t>
      </w:r>
      <w:r>
        <w:t xml:space="preserve"> медицинского </w:t>
      </w:r>
      <w:r w:rsidR="00EC19F0">
        <w:t>осмотра</w:t>
      </w:r>
    </w:p>
    <w:p w:rsidR="00604B9F" w:rsidRDefault="00604B9F" w:rsidP="007C40DA">
      <w:pPr>
        <w:pStyle w:val="ConsPlusNormal"/>
        <w:ind w:firstLine="851"/>
        <w:jc w:val="both"/>
      </w:pPr>
    </w:p>
    <w:p w:rsidR="00EC19F0" w:rsidRDefault="007C40DA" w:rsidP="007C40DA">
      <w:pPr>
        <w:pStyle w:val="ConsPlusNormal"/>
        <w:ind w:firstLine="851"/>
        <w:jc w:val="both"/>
      </w:pPr>
      <w:r>
        <w:t xml:space="preserve">Затраты на проведение предрейсового медицинского осмотра </w:t>
      </w:r>
      <w:r w:rsidR="00EC19F0">
        <w:t>водителей транспортных средств определяются по формуле:</w:t>
      </w:r>
    </w:p>
    <w:p w:rsidR="00EC19F0" w:rsidRDefault="00EC19F0" w:rsidP="00EC19F0">
      <w:pPr>
        <w:pStyle w:val="ConsPlusNormal"/>
        <w:ind w:firstLine="851"/>
        <w:jc w:val="both"/>
      </w:pPr>
    </w:p>
    <w:p w:rsidR="00EC19F0" w:rsidRPr="00DC5D59" w:rsidRDefault="00EC19F0" w:rsidP="007C40DA">
      <w:pPr>
        <w:pStyle w:val="ConsPlusNormal"/>
        <w:jc w:val="center"/>
      </w:pPr>
      <w:r>
        <w:rPr>
          <w:noProof/>
          <w:position w:val="-28"/>
        </w:rPr>
        <w:t>З</w:t>
      </w:r>
      <w:r w:rsidRPr="00001EB7">
        <w:rPr>
          <w:noProof/>
          <w:position w:val="-28"/>
          <w:vertAlign w:val="subscript"/>
        </w:rPr>
        <w:t>осм</w:t>
      </w:r>
      <w:r w:rsidR="00DC5D59">
        <w:rPr>
          <w:noProof/>
          <w:position w:val="-28"/>
        </w:rPr>
        <w:t xml:space="preserve">= </w:t>
      </w:r>
      <w:r>
        <w:rPr>
          <w:noProof/>
          <w:position w:val="-28"/>
          <w:lang w:val="en-US"/>
        </w:rPr>
        <w:t>Q</w:t>
      </w:r>
      <w:r w:rsidRPr="00001EB7">
        <w:rPr>
          <w:noProof/>
          <w:position w:val="-28"/>
          <w:vertAlign w:val="subscript"/>
        </w:rPr>
        <w:t>вод</w:t>
      </w:r>
      <w:r w:rsidRPr="00001EB7">
        <w:rPr>
          <w:noProof/>
          <w:position w:val="-28"/>
        </w:rPr>
        <w:t>×</w:t>
      </w:r>
      <w:r>
        <w:rPr>
          <w:noProof/>
          <w:position w:val="-28"/>
          <w:lang w:val="en-US"/>
        </w:rPr>
        <w:t>P</w:t>
      </w:r>
      <w:r w:rsidRPr="00001EB7">
        <w:rPr>
          <w:noProof/>
          <w:position w:val="-28"/>
          <w:vertAlign w:val="subscript"/>
        </w:rPr>
        <w:t>вод</w:t>
      </w:r>
      <w:r w:rsidRPr="00001EB7">
        <w:rPr>
          <w:noProof/>
          <w:position w:val="-28"/>
        </w:rPr>
        <w:t>×</w:t>
      </w:r>
      <w:r>
        <w:rPr>
          <w:noProof/>
          <w:position w:val="-28"/>
          <w:lang w:val="en-US"/>
        </w:rPr>
        <w:t>N</w:t>
      </w:r>
      <w:r w:rsidRPr="00001EB7">
        <w:rPr>
          <w:noProof/>
          <w:position w:val="-28"/>
          <w:vertAlign w:val="subscript"/>
        </w:rPr>
        <w:t>вод</w:t>
      </w:r>
      <w:r w:rsidRPr="00001EB7">
        <w:rPr>
          <w:noProof/>
          <w:position w:val="-28"/>
        </w:rPr>
        <w:t>/1</w:t>
      </w:r>
      <w:r>
        <w:rPr>
          <w:noProof/>
          <w:position w:val="-28"/>
        </w:rPr>
        <w:t>,</w:t>
      </w:r>
      <w:r w:rsidRPr="00001EB7">
        <w:rPr>
          <w:noProof/>
          <w:position w:val="-28"/>
        </w:rPr>
        <w:t>2</w:t>
      </w:r>
    </w:p>
    <w:p w:rsidR="00EC19F0" w:rsidRDefault="00EC19F0" w:rsidP="00EC19F0">
      <w:pPr>
        <w:pStyle w:val="ConsPlusNormal"/>
        <w:ind w:firstLine="851"/>
        <w:jc w:val="both"/>
      </w:pPr>
    </w:p>
    <w:p w:rsidR="00EC19F0" w:rsidRDefault="00F775A5" w:rsidP="004F3B4D">
      <w:pPr>
        <w:pStyle w:val="ConsPlusNormal"/>
        <w:ind w:left="1276" w:hanging="1276"/>
        <w:jc w:val="both"/>
      </w:pPr>
      <w:r>
        <w:t>г</w:t>
      </w:r>
      <w:r w:rsidR="00EC19F0">
        <w:t>де</w:t>
      </w:r>
      <w:r>
        <w:t xml:space="preserve"> </w:t>
      </w:r>
      <w:r w:rsidR="00EC19F0">
        <w:rPr>
          <w:noProof/>
          <w:position w:val="-12"/>
        </w:rPr>
        <w:drawing>
          <wp:inline distT="0" distB="0" distL="0" distR="0">
            <wp:extent cx="314325" cy="257175"/>
            <wp:effectExtent l="0" t="0" r="9525" b="9525"/>
            <wp:docPr id="367" name="Рисунок 44" descr="base_1_196834_80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base_1_196834_805"/>
                    <pic:cNvPicPr preferRelativeResize="0">
                      <a:picLocks noChangeArrowheads="1"/>
                    </pic:cNvPicPr>
                  </pic:nvPicPr>
                  <pic:blipFill>
                    <a:blip r:embed="rId1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C19F0">
        <w:t xml:space="preserve"> - количество водителей, определенное в соответствии с приложением № 2 к настоящему </w:t>
      </w:r>
      <w:r w:rsidR="00DC5D59">
        <w:t>приказу, человек;</w:t>
      </w:r>
    </w:p>
    <w:p w:rsidR="00EC19F0" w:rsidRDefault="00EC19F0" w:rsidP="004F3B4D">
      <w:pPr>
        <w:pStyle w:val="ConsPlusNormal"/>
        <w:ind w:left="1276" w:hanging="1276"/>
        <w:jc w:val="both"/>
      </w:pPr>
      <w:r>
        <w:rPr>
          <w:noProof/>
          <w:position w:val="-12"/>
        </w:rPr>
        <w:drawing>
          <wp:inline distT="0" distB="0" distL="0" distR="0">
            <wp:extent cx="295275" cy="257175"/>
            <wp:effectExtent l="0" t="0" r="9525" b="9525"/>
            <wp:docPr id="368" name="Рисунок 43" descr="base_1_196834_80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 descr="base_1_196834_806"/>
                    <pic:cNvPicPr preferRelativeResize="0">
                      <a:picLocks noChangeArrowheads="1"/>
                    </pic:cNvPicPr>
                  </pic:nvPicPr>
                  <pic:blipFill>
                    <a:blip r:embed="rId1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цена проведения 1 предрейсового </w:t>
      </w:r>
      <w:r w:rsidR="00DC5D59">
        <w:t xml:space="preserve">медицинского </w:t>
      </w:r>
      <w:r>
        <w:t xml:space="preserve">осмотра, определенная в соответствии с приложением № 2 к настоящему </w:t>
      </w:r>
      <w:r w:rsidR="00B30B64">
        <w:t>приказу, рублей;</w:t>
      </w:r>
    </w:p>
    <w:p w:rsidR="00EC19F0" w:rsidRDefault="00EC19F0" w:rsidP="004F3B4D">
      <w:pPr>
        <w:pStyle w:val="ConsPlusNormal"/>
        <w:ind w:left="1276" w:hanging="1276"/>
        <w:jc w:val="both"/>
      </w:pPr>
      <w:r>
        <w:rPr>
          <w:noProof/>
        </w:rPr>
        <w:drawing>
          <wp:inline distT="0" distB="0" distL="0" distR="0">
            <wp:extent cx="340360" cy="255270"/>
            <wp:effectExtent l="19050" t="0" r="2540" b="0"/>
            <wp:docPr id="389" name="Рисунок 42" descr="base_1_196834_80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" descr="base_1_196834_807"/>
                    <pic:cNvPicPr>
                      <a:picLocks noChangeArrowheads="1"/>
                    </pic:cNvPicPr>
                  </pic:nvPicPr>
                  <pic:blipFill>
                    <a:blip r:embed="rId8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360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количество рабочих дней в году, определенное в соответствии с приложением № 2 к настоящему </w:t>
      </w:r>
      <w:r w:rsidR="00B30B64">
        <w:t>приказу;</w:t>
      </w:r>
    </w:p>
    <w:p w:rsidR="00EC19F0" w:rsidRDefault="00EC19F0" w:rsidP="004F3B4D">
      <w:pPr>
        <w:pStyle w:val="ConsPlusNormal"/>
        <w:ind w:left="1276" w:hanging="1276"/>
        <w:jc w:val="both"/>
      </w:pPr>
      <w:r>
        <w:t>1,2 - поправочный коэффициент, учитывающий неявки на работу по причинам, установленным трудовым законодательством Российской Федерации (отпуск, больничный лист).</w:t>
      </w:r>
    </w:p>
    <w:p w:rsidR="00FB6319" w:rsidRDefault="00FB6319" w:rsidP="00EC19F0">
      <w:pPr>
        <w:pStyle w:val="ConsPlusNormal"/>
        <w:ind w:firstLine="851"/>
        <w:jc w:val="both"/>
      </w:pPr>
    </w:p>
    <w:p w:rsidR="001C6997" w:rsidRDefault="001C6997" w:rsidP="001C6997">
      <w:pPr>
        <w:pStyle w:val="ConsPlusNormal"/>
        <w:ind w:firstLine="851"/>
        <w:jc w:val="both"/>
      </w:pPr>
      <w:r>
        <w:t>2.</w:t>
      </w:r>
      <w:r w:rsidR="0077221F">
        <w:t>5</w:t>
      </w:r>
      <w:r>
        <w:t>.</w:t>
      </w:r>
      <w:r w:rsidR="00DC1D27">
        <w:t>5</w:t>
      </w:r>
      <w:r>
        <w:t xml:space="preserve">. </w:t>
      </w:r>
      <w:r w:rsidR="00EC19F0">
        <w:t xml:space="preserve">Затраты на оплату услуг вневедомственной охраны </w:t>
      </w:r>
    </w:p>
    <w:p w:rsidR="001C6997" w:rsidRDefault="001C6997" w:rsidP="001C6997">
      <w:pPr>
        <w:pStyle w:val="ConsPlusNormal"/>
        <w:ind w:firstLine="851"/>
        <w:jc w:val="both"/>
      </w:pPr>
    </w:p>
    <w:p w:rsidR="00EC19F0" w:rsidRDefault="001C6997" w:rsidP="001C6997">
      <w:pPr>
        <w:pStyle w:val="ConsPlusNormal"/>
        <w:ind w:firstLine="851"/>
        <w:jc w:val="both"/>
      </w:pPr>
      <w:r>
        <w:t xml:space="preserve">Затраты на оплату услуг вневедомственной охраны </w:t>
      </w:r>
      <w:r w:rsidR="00EC19F0">
        <w:t>определяются по фактическим затр</w:t>
      </w:r>
      <w:r>
        <w:t>атам в отчетном финансовом году</w:t>
      </w:r>
      <w:r w:rsidR="009F603E">
        <w:t>.</w:t>
      </w:r>
    </w:p>
    <w:p w:rsidR="009F603E" w:rsidRDefault="009F603E" w:rsidP="001C6997">
      <w:pPr>
        <w:pStyle w:val="ConsPlusNormal"/>
        <w:ind w:firstLine="851"/>
        <w:jc w:val="both"/>
      </w:pPr>
    </w:p>
    <w:p w:rsidR="009F603E" w:rsidRPr="00604B9F" w:rsidRDefault="009F603E" w:rsidP="001C6997">
      <w:pPr>
        <w:pStyle w:val="ConsPlusNormal"/>
        <w:ind w:firstLine="851"/>
        <w:jc w:val="both"/>
      </w:pPr>
      <w:r w:rsidRPr="00604B9F">
        <w:t>2.</w:t>
      </w:r>
      <w:r w:rsidR="0077221F">
        <w:t>5</w:t>
      </w:r>
      <w:r w:rsidRPr="00604B9F">
        <w:t>.</w:t>
      </w:r>
      <w:r w:rsidR="00DC1D27">
        <w:t>6</w:t>
      </w:r>
      <w:r w:rsidRPr="00604B9F">
        <w:t>. Затраты на приобретение полисов обязательного страхования гражданской ответственности владельцев транспортных средств</w:t>
      </w:r>
    </w:p>
    <w:p w:rsidR="00EC19F0" w:rsidRPr="00604B9F" w:rsidRDefault="00EC19F0" w:rsidP="00EC19F0">
      <w:pPr>
        <w:pStyle w:val="ConsPlusNormal"/>
        <w:ind w:left="851"/>
        <w:jc w:val="both"/>
      </w:pPr>
    </w:p>
    <w:p w:rsidR="00EC19F0" w:rsidRPr="00604B9F" w:rsidRDefault="00EC19F0" w:rsidP="009F603E">
      <w:pPr>
        <w:pStyle w:val="ConsPlusNormal"/>
        <w:ind w:firstLine="851"/>
        <w:jc w:val="both"/>
      </w:pPr>
      <w:r w:rsidRPr="00604B9F">
        <w:t>Затраты на приобретение полисов обязательного страхования гражданской ответственности владельцев транспортных средств (</w:t>
      </w:r>
      <w:r w:rsidRPr="00604B9F">
        <w:rPr>
          <w:noProof/>
          <w:position w:val="-12"/>
        </w:rPr>
        <w:drawing>
          <wp:inline distT="0" distB="0" distL="0" distR="0">
            <wp:extent cx="361950" cy="257175"/>
            <wp:effectExtent l="0" t="0" r="0" b="9525"/>
            <wp:docPr id="373" name="Рисунок 37" descr="base_1_196834_8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 descr="base_1_196834_816"/>
                    <pic:cNvPicPr preferRelativeResize="0">
                      <a:picLocks noChangeArrowheads="1"/>
                    </pic:cNvPicPr>
                  </pic:nvPicPr>
                  <pic:blipFill>
                    <a:blip r:embed="rId1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4B9F">
        <w:t xml:space="preserve">) определяются в соответствии с базовыми ставками страховых тарифов и коэффициентами страховых тарифов, установленными </w:t>
      </w:r>
      <w:hyperlink r:id="rId103" w:history="1">
        <w:r w:rsidRPr="00604B9F">
          <w:t>указанием</w:t>
        </w:r>
      </w:hyperlink>
      <w:r w:rsidRPr="00604B9F">
        <w:t xml:space="preserve"> Центрального банка Российской Фе</w:t>
      </w:r>
      <w:r w:rsidR="009F603E" w:rsidRPr="00604B9F">
        <w:t>дерации от 19 сентября 2014 г. №</w:t>
      </w:r>
      <w:r w:rsidRPr="00604B9F">
        <w:t xml:space="preserve"> 3384-У </w:t>
      </w:r>
      <w:r w:rsidR="009F603E" w:rsidRPr="00604B9F">
        <w:t>«</w:t>
      </w:r>
      <w:r w:rsidRPr="00604B9F">
        <w:t>О предельных размерах базовых ставок страховых тарифов и коэффициентах страховых тарифов, требованиях к структуре страховых тарифов, а также порядке их применения страховщиками при определении страховой премии по обязательному страхованию гражданской ответственности владельцев транспортных средств</w:t>
      </w:r>
      <w:r w:rsidR="009F603E" w:rsidRPr="00604B9F">
        <w:t>»</w:t>
      </w:r>
      <w:r w:rsidRPr="00604B9F">
        <w:t>, по формуле:</w:t>
      </w:r>
    </w:p>
    <w:p w:rsidR="00EC19F0" w:rsidRPr="00604B9F" w:rsidRDefault="00EC19F0" w:rsidP="00EC19F0">
      <w:pPr>
        <w:pStyle w:val="ConsPlusNormal"/>
        <w:ind w:firstLine="851"/>
        <w:jc w:val="both"/>
      </w:pPr>
    </w:p>
    <w:p w:rsidR="00EC19F0" w:rsidRPr="00604B9F" w:rsidRDefault="00EC19F0" w:rsidP="009F603E">
      <w:pPr>
        <w:pStyle w:val="ConsPlusNormal"/>
        <w:jc w:val="center"/>
      </w:pPr>
      <w:r w:rsidRPr="00604B9F">
        <w:rPr>
          <w:noProof/>
          <w:position w:val="-28"/>
        </w:rPr>
        <w:drawing>
          <wp:inline distT="0" distB="0" distL="0" distR="0">
            <wp:extent cx="4772025" cy="476250"/>
            <wp:effectExtent l="0" t="0" r="9525" b="0"/>
            <wp:docPr id="374" name="Рисунок 36" descr="base_1_196834_8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 descr="base_1_196834_817"/>
                    <pic:cNvPicPr preferRelativeResize="0">
                      <a:picLocks noChangeArrowheads="1"/>
                    </pic:cNvPicPr>
                  </pic:nvPicPr>
                  <pic:blipFill>
                    <a:blip r:embed="rId1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4B9F">
        <w:t>,</w:t>
      </w:r>
    </w:p>
    <w:p w:rsidR="00EC19F0" w:rsidRPr="00604B9F" w:rsidRDefault="00EC19F0" w:rsidP="00EC19F0">
      <w:pPr>
        <w:pStyle w:val="ConsPlusNormal"/>
        <w:ind w:firstLine="851"/>
        <w:jc w:val="both"/>
      </w:pPr>
    </w:p>
    <w:p w:rsidR="00EC19F0" w:rsidRPr="00604B9F" w:rsidRDefault="009F603E" w:rsidP="009F603E">
      <w:pPr>
        <w:pStyle w:val="ConsPlusNormal"/>
        <w:ind w:left="1418" w:hanging="1418"/>
        <w:jc w:val="both"/>
      </w:pPr>
      <w:r w:rsidRPr="00604B9F">
        <w:t>г</w:t>
      </w:r>
      <w:r w:rsidR="00EC19F0" w:rsidRPr="00604B9F">
        <w:t>де</w:t>
      </w:r>
      <w:r w:rsidR="00EC19F0" w:rsidRPr="00604B9F">
        <w:rPr>
          <w:noProof/>
          <w:position w:val="-12"/>
        </w:rPr>
        <w:drawing>
          <wp:inline distT="0" distB="0" distL="0" distR="0">
            <wp:extent cx="276225" cy="257175"/>
            <wp:effectExtent l="0" t="0" r="9525" b="9525"/>
            <wp:docPr id="375" name="Рисунок 35" descr="base_1_196834_8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 descr="base_1_196834_818"/>
                    <pic:cNvPicPr preferRelativeResize="0">
                      <a:picLocks noChangeArrowheads="1"/>
                    </pic:cNvPicPr>
                  </pic:nvPicPr>
                  <pic:blipFill>
                    <a:blip r:embed="rId1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C19F0" w:rsidRPr="00604B9F">
        <w:t xml:space="preserve"> - предельный размер базовой ставки страхового тарифа по i-му транспортному средству;</w:t>
      </w:r>
    </w:p>
    <w:p w:rsidR="00EC19F0" w:rsidRPr="00604B9F" w:rsidRDefault="00EC19F0" w:rsidP="009F603E">
      <w:pPr>
        <w:pStyle w:val="ConsPlusNormal"/>
        <w:ind w:left="1418" w:hanging="1418"/>
        <w:jc w:val="both"/>
      </w:pPr>
      <w:r w:rsidRPr="00604B9F">
        <w:rPr>
          <w:noProof/>
          <w:position w:val="-12"/>
        </w:rPr>
        <w:drawing>
          <wp:inline distT="0" distB="0" distL="0" distR="0">
            <wp:extent cx="314325" cy="257175"/>
            <wp:effectExtent l="0" t="0" r="9525" b="9525"/>
            <wp:docPr id="376" name="Рисунок 34" descr="base_1_196834_8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 descr="base_1_196834_819"/>
                    <pic:cNvPicPr preferRelativeResize="0">
                      <a:picLocks noChangeArrowheads="1"/>
                    </pic:cNvPicPr>
                  </pic:nvPicPr>
                  <pic:blipFill>
                    <a:blip r:embed="rId1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4B9F">
        <w:t xml:space="preserve"> - коэффициент страховых тарифов в зависимости от территории преимущественного использования i-го транспортного средства;</w:t>
      </w:r>
    </w:p>
    <w:p w:rsidR="00EC19F0" w:rsidRPr="00604B9F" w:rsidRDefault="00EC19F0" w:rsidP="009F603E">
      <w:pPr>
        <w:pStyle w:val="ConsPlusNormal"/>
        <w:ind w:left="1418" w:hanging="1418"/>
        <w:jc w:val="both"/>
      </w:pPr>
      <w:r w:rsidRPr="00604B9F">
        <w:rPr>
          <w:noProof/>
          <w:position w:val="-12"/>
        </w:rPr>
        <w:drawing>
          <wp:inline distT="0" distB="0" distL="0" distR="0">
            <wp:extent cx="447675" cy="257175"/>
            <wp:effectExtent l="0" t="0" r="9525" b="9525"/>
            <wp:docPr id="377" name="Рисунок 33" descr="base_1_196834_8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 descr="base_1_196834_820"/>
                    <pic:cNvPicPr preferRelativeResize="0">
                      <a:picLocks noChangeArrowheads="1"/>
                    </pic:cNvPicPr>
                  </pic:nvPicPr>
                  <pic:blipFill>
                    <a:blip r:embed="rId1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4B9F">
        <w:t xml:space="preserve"> - коэффициент страховых тарифов в зависимости от наличия или отсутствия страховых возмещений при наступлении страховых случаев, произошедших в период действия предыдущих договоров обязательного страхования по i-му транспортному средству;</w:t>
      </w:r>
    </w:p>
    <w:p w:rsidR="00EC19F0" w:rsidRPr="00604B9F" w:rsidRDefault="00EC19F0" w:rsidP="009F603E">
      <w:pPr>
        <w:pStyle w:val="ConsPlusNormal"/>
        <w:ind w:left="1418" w:hanging="1418"/>
        <w:jc w:val="both"/>
      </w:pPr>
      <w:r w:rsidRPr="00604B9F">
        <w:rPr>
          <w:noProof/>
          <w:position w:val="-12"/>
        </w:rPr>
        <w:drawing>
          <wp:inline distT="0" distB="0" distL="0" distR="0">
            <wp:extent cx="314325" cy="257175"/>
            <wp:effectExtent l="0" t="0" r="9525" b="9525"/>
            <wp:docPr id="378" name="Рисунок 32" descr="base_1_196834_8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 descr="base_1_196834_821"/>
                    <pic:cNvPicPr preferRelativeResize="0">
                      <a:picLocks noChangeArrowheads="1"/>
                    </pic:cNvPicPr>
                  </pic:nvPicPr>
                  <pic:blipFill>
                    <a:blip r:embed="rId1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4B9F">
        <w:t xml:space="preserve"> - коэффициент страховых тарифов в зависимости от наличия сведений о количестве лиц, допущенных к управлению i-м транспортным средством;</w:t>
      </w:r>
    </w:p>
    <w:p w:rsidR="00EC19F0" w:rsidRPr="00604B9F" w:rsidRDefault="00EC19F0" w:rsidP="009F603E">
      <w:pPr>
        <w:pStyle w:val="ConsPlusNormal"/>
        <w:ind w:left="1418" w:hanging="1418"/>
        <w:jc w:val="both"/>
      </w:pPr>
      <w:r w:rsidRPr="00604B9F">
        <w:rPr>
          <w:noProof/>
          <w:position w:val="-12"/>
        </w:rPr>
        <w:drawing>
          <wp:inline distT="0" distB="0" distL="0" distR="0">
            <wp:extent cx="361950" cy="257175"/>
            <wp:effectExtent l="0" t="0" r="0" b="9525"/>
            <wp:docPr id="379" name="Рисунок 31" descr="base_1_196834_8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base_1_196834_822"/>
                    <pic:cNvPicPr preferRelativeResize="0">
                      <a:picLocks noChangeArrowheads="1"/>
                    </pic:cNvPicPr>
                  </pic:nvPicPr>
                  <pic:blipFill>
                    <a:blip r:embed="rId1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4B9F">
        <w:t xml:space="preserve"> - коэффициент страховых тарифов в зависимости от технических характеристик i-го транспортного средства;</w:t>
      </w:r>
    </w:p>
    <w:p w:rsidR="00EC19F0" w:rsidRPr="00604B9F" w:rsidRDefault="00EC19F0" w:rsidP="009F603E">
      <w:pPr>
        <w:pStyle w:val="ConsPlusNormal"/>
        <w:ind w:left="1418" w:hanging="1418"/>
        <w:jc w:val="both"/>
      </w:pPr>
      <w:r w:rsidRPr="00604B9F">
        <w:rPr>
          <w:noProof/>
          <w:position w:val="-12"/>
        </w:rPr>
        <w:drawing>
          <wp:inline distT="0" distB="0" distL="0" distR="0">
            <wp:extent cx="314325" cy="257175"/>
            <wp:effectExtent l="0" t="0" r="9525" b="9525"/>
            <wp:docPr id="380" name="Рисунок 30" descr="base_1_196834_8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base_1_196834_823"/>
                    <pic:cNvPicPr preferRelativeResize="0">
                      <a:picLocks noChangeArrowheads="1"/>
                    </pic:cNvPicPr>
                  </pic:nvPicPr>
                  <pic:blipFill>
                    <a:blip r:embed="rId1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4B9F">
        <w:t xml:space="preserve"> - коэффициент страховых тарифов в зависимости от периода использования i-го транспортного средства;</w:t>
      </w:r>
    </w:p>
    <w:p w:rsidR="00EC19F0" w:rsidRPr="00604B9F" w:rsidRDefault="00EC19F0" w:rsidP="009F603E">
      <w:pPr>
        <w:pStyle w:val="ConsPlusNormal"/>
        <w:ind w:left="1418" w:hanging="1418"/>
        <w:jc w:val="both"/>
      </w:pPr>
      <w:r w:rsidRPr="00604B9F">
        <w:rPr>
          <w:noProof/>
          <w:position w:val="-12"/>
        </w:rPr>
        <w:drawing>
          <wp:inline distT="0" distB="0" distL="0" distR="0">
            <wp:extent cx="314325" cy="257175"/>
            <wp:effectExtent l="0" t="0" r="9525" b="9525"/>
            <wp:docPr id="381" name="Рисунок 29" descr="base_1_196834_82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 descr="base_1_196834_824"/>
                    <pic:cNvPicPr preferRelativeResize="0">
                      <a:picLocks noChangeArrowheads="1"/>
                    </pic:cNvPicPr>
                  </pic:nvPicPr>
                  <pic:blipFill>
                    <a:blip r:embed="rId1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4B9F">
        <w:t xml:space="preserve"> - коэффициент страховых тарифов в зависимости от наличия нарушений, предусмотренных </w:t>
      </w:r>
      <w:hyperlink r:id="rId112" w:history="1">
        <w:r w:rsidRPr="00604B9F">
          <w:t>пунктом 3 статьи 9</w:t>
        </w:r>
      </w:hyperlink>
      <w:r w:rsidRPr="00604B9F">
        <w:t xml:space="preserve"> Федерального закона </w:t>
      </w:r>
      <w:r w:rsidR="009F603E" w:rsidRPr="00604B9F">
        <w:t>«</w:t>
      </w:r>
      <w:r w:rsidRPr="00604B9F">
        <w:t>Об обязательном страховании гражданской ответственности владельцев транспортных средств</w:t>
      </w:r>
      <w:r w:rsidR="009F603E" w:rsidRPr="00604B9F">
        <w:t>»</w:t>
      </w:r>
      <w:r w:rsidRPr="00604B9F">
        <w:t>;</w:t>
      </w:r>
    </w:p>
    <w:p w:rsidR="00EC19F0" w:rsidRDefault="00EC19F0" w:rsidP="009F603E">
      <w:pPr>
        <w:pStyle w:val="ConsPlusNormal"/>
        <w:ind w:left="1418" w:hanging="1418"/>
        <w:jc w:val="both"/>
      </w:pPr>
      <w:r w:rsidRPr="00604B9F">
        <w:rPr>
          <w:noProof/>
          <w:position w:val="-14"/>
        </w:rPr>
        <w:drawing>
          <wp:inline distT="0" distB="0" distL="0" distR="0">
            <wp:extent cx="371475" cy="266700"/>
            <wp:effectExtent l="0" t="0" r="9525" b="0"/>
            <wp:docPr id="382" name="Рисунок 28" descr="base_1_196834_82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base_1_196834_825"/>
                    <pic:cNvPicPr preferRelativeResize="0">
                      <a:picLocks noChangeArrowheads="1"/>
                    </pic:cNvPicPr>
                  </pic:nvPicPr>
                  <pic:blipFill>
                    <a:blip r:embed="rId1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4B9F">
        <w:t xml:space="preserve"> - коэффициент страховых тарифов в зависимости от наличия в договоре обязательного страхования условия, предусматривающего возможность управления i-м транспортным средством с прицепом к нему.</w:t>
      </w:r>
    </w:p>
    <w:p w:rsidR="00EC19F0" w:rsidRDefault="00EC19F0" w:rsidP="00EC19F0">
      <w:pPr>
        <w:pStyle w:val="ConsPlusNormal"/>
        <w:ind w:firstLine="851"/>
        <w:jc w:val="both"/>
      </w:pPr>
    </w:p>
    <w:p w:rsidR="00F13E45" w:rsidRDefault="00363D9A" w:rsidP="00F13E45">
      <w:pPr>
        <w:pStyle w:val="ConsPlusNormal"/>
        <w:ind w:firstLine="851"/>
        <w:jc w:val="both"/>
      </w:pPr>
      <w:r>
        <w:t>2.</w:t>
      </w:r>
      <w:r w:rsidR="0077221F">
        <w:t>5</w:t>
      </w:r>
      <w:r>
        <w:t>.</w:t>
      </w:r>
      <w:r w:rsidR="00DC1D27">
        <w:t>7</w:t>
      </w:r>
      <w:r w:rsidR="00EC19F0">
        <w:t xml:space="preserve"> Затраты на оплату труда независимых экспертов </w:t>
      </w:r>
    </w:p>
    <w:p w:rsidR="00C25C44" w:rsidRDefault="00C25C44" w:rsidP="00F13E45">
      <w:pPr>
        <w:pStyle w:val="ConsPlusNormal"/>
        <w:ind w:firstLine="851"/>
        <w:jc w:val="both"/>
      </w:pPr>
    </w:p>
    <w:p w:rsidR="00EC19F0" w:rsidRDefault="00F13E45" w:rsidP="00F13E45">
      <w:pPr>
        <w:pStyle w:val="ConsPlusNormal"/>
        <w:ind w:firstLine="851"/>
        <w:jc w:val="both"/>
      </w:pPr>
      <w:r>
        <w:t>Затраты на оплату труда независимых экспертов</w:t>
      </w:r>
      <w:r w:rsidR="00EC19F0">
        <w:t>(</w:t>
      </w:r>
      <w:r w:rsidR="00EC19F0">
        <w:rPr>
          <w:noProof/>
          <w:position w:val="-12"/>
        </w:rPr>
        <w:drawing>
          <wp:inline distT="0" distB="0" distL="0" distR="0">
            <wp:extent cx="244475" cy="255270"/>
            <wp:effectExtent l="0" t="0" r="3175" b="0"/>
            <wp:docPr id="383" name="Рисунок 310" descr="base_1_196834_8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4" descr="base_1_196834_826"/>
                    <pic:cNvPicPr preferRelativeResize="0">
                      <a:picLocks noChangeArrowheads="1"/>
                    </pic:cNvPicPr>
                  </pic:nvPicPr>
                  <pic:blipFill>
                    <a:blip r:embed="rId1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475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C19F0">
        <w:t>) определяются по формуле:</w:t>
      </w:r>
    </w:p>
    <w:p w:rsidR="00EC19F0" w:rsidRDefault="00EC19F0" w:rsidP="00EC19F0">
      <w:pPr>
        <w:pStyle w:val="ConsPlusNormal"/>
        <w:ind w:firstLine="851"/>
        <w:jc w:val="both"/>
      </w:pPr>
    </w:p>
    <w:p w:rsidR="00EC19F0" w:rsidRDefault="00EC19F0" w:rsidP="00F13E45">
      <w:pPr>
        <w:pStyle w:val="ConsPlusNormal"/>
        <w:ind w:hanging="142"/>
        <w:jc w:val="center"/>
      </w:pPr>
      <w:r>
        <w:rPr>
          <w:noProof/>
          <w:position w:val="-16"/>
        </w:rPr>
        <w:drawing>
          <wp:inline distT="0" distB="0" distL="0" distR="0">
            <wp:extent cx="1956435" cy="308610"/>
            <wp:effectExtent l="0" t="0" r="0" b="0"/>
            <wp:docPr id="384" name="Рисунок 309" descr="base_1_196834_8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5" descr="base_1_196834_827"/>
                    <pic:cNvPicPr preferRelativeResize="0">
                      <a:picLocks noChangeArrowheads="1"/>
                    </pic:cNvPicPr>
                  </pic:nvPicPr>
                  <pic:blipFill>
                    <a:blip r:embed="rId1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435" cy="30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</w:t>
      </w:r>
    </w:p>
    <w:p w:rsidR="00EC19F0" w:rsidRDefault="00EC19F0" w:rsidP="00EC19F0">
      <w:pPr>
        <w:pStyle w:val="ConsPlusNormal"/>
        <w:ind w:firstLine="851"/>
        <w:jc w:val="both"/>
      </w:pPr>
    </w:p>
    <w:p w:rsidR="00EC19F0" w:rsidRDefault="00F13E45" w:rsidP="00F13E45">
      <w:pPr>
        <w:pStyle w:val="ConsPlusNormal"/>
        <w:ind w:left="1276" w:hanging="1276"/>
        <w:jc w:val="both"/>
      </w:pPr>
      <w:r>
        <w:t xml:space="preserve">где </w:t>
      </w:r>
      <w:r w:rsidR="00EC19F0">
        <w:rPr>
          <w:noProof/>
          <w:position w:val="-12"/>
        </w:rPr>
        <w:drawing>
          <wp:inline distT="0" distB="0" distL="0" distR="0">
            <wp:extent cx="266065" cy="255270"/>
            <wp:effectExtent l="0" t="0" r="635" b="0"/>
            <wp:docPr id="385" name="Рисунок 308" descr="base_1_196834_82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6" descr="base_1_196834_828"/>
                    <pic:cNvPicPr preferRelativeResize="0">
                      <a:picLocks noChangeArrowheads="1"/>
                    </pic:cNvPicPr>
                  </pic:nvPicPr>
                  <pic:blipFill>
                    <a:blip r:embed="rId1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C19F0">
        <w:t xml:space="preserve"> - количество часов заседаний аттестационных и конкурсных комиссий, комиссий по соблюдению требований к служебному поведению государственных служащих и урегулированию конфликта интересов</w:t>
      </w:r>
      <w:r>
        <w:t>, часов</w:t>
      </w:r>
      <w:r w:rsidR="00EC19F0">
        <w:t>;</w:t>
      </w:r>
    </w:p>
    <w:p w:rsidR="00EC19F0" w:rsidRDefault="00EC19F0" w:rsidP="00F13E45">
      <w:pPr>
        <w:pStyle w:val="ConsPlusNormal"/>
        <w:ind w:left="1276" w:hanging="1276"/>
        <w:jc w:val="both"/>
      </w:pPr>
      <w:r>
        <w:rPr>
          <w:noProof/>
          <w:position w:val="-12"/>
        </w:rPr>
        <w:drawing>
          <wp:inline distT="0" distB="0" distL="0" distR="0">
            <wp:extent cx="266065" cy="255270"/>
            <wp:effectExtent l="0" t="0" r="635" b="0"/>
            <wp:docPr id="386" name="Рисунок 307" descr="base_1_196834_82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7" descr="base_1_196834_829"/>
                    <pic:cNvPicPr preferRelativeResize="0">
                      <a:picLocks noChangeArrowheads="1"/>
                    </pic:cNvPicPr>
                  </pic:nvPicPr>
                  <pic:blipFill>
                    <a:blip r:embed="rId1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количество независимых экспертов, включенных в аттестационные и конкурсные комиссии, комиссии по соблюдению требований к </w:t>
      </w:r>
      <w:r>
        <w:lastRenderedPageBreak/>
        <w:t>служебному поведению государственных служащих и урегулированию конфликта интересов</w:t>
      </w:r>
      <w:r w:rsidR="00F13E45">
        <w:t>, человек</w:t>
      </w:r>
      <w:r>
        <w:t>;</w:t>
      </w:r>
    </w:p>
    <w:p w:rsidR="00EC19F0" w:rsidRDefault="00EC19F0" w:rsidP="00F13E45">
      <w:pPr>
        <w:pStyle w:val="ConsPlusNormal"/>
        <w:ind w:left="1276" w:hanging="1276"/>
        <w:jc w:val="both"/>
      </w:pPr>
      <w:r>
        <w:rPr>
          <w:noProof/>
          <w:position w:val="-12"/>
        </w:rPr>
        <w:drawing>
          <wp:inline distT="0" distB="0" distL="0" distR="0">
            <wp:extent cx="244475" cy="255270"/>
            <wp:effectExtent l="0" t="0" r="3175" b="0"/>
            <wp:docPr id="387" name="Рисунок 306" descr="base_1_196834_8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8" descr="base_1_196834_830"/>
                    <pic:cNvPicPr preferRelativeResize="0">
                      <a:picLocks noChangeArrowheads="1"/>
                    </pic:cNvPicPr>
                  </pic:nvPicPr>
                  <pic:blipFill>
                    <a:blip r:embed="rId1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475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ставка почасовой оплаты труда независимых экспертов, установленная </w:t>
      </w:r>
      <w:hyperlink r:id="rId119" w:history="1">
        <w:r w:rsidRPr="00C860B0">
          <w:t>постановлением</w:t>
        </w:r>
      </w:hyperlink>
      <w:r>
        <w:t xml:space="preserve"> Правительства Российской Федерации от 12 августа 2005 г. N 509 </w:t>
      </w:r>
      <w:r w:rsidR="00F13E45">
        <w:t>«</w:t>
      </w:r>
      <w:r>
        <w:t>О порядке оплаты труда независимых экспертов, включаемых в составы аттестационной и конкурсной комиссий, образуемых федеральными государственными органами</w:t>
      </w:r>
      <w:r w:rsidR="00F13E45">
        <w:t>», рублей/час;</w:t>
      </w:r>
    </w:p>
    <w:p w:rsidR="00EC19F0" w:rsidRDefault="00EC19F0" w:rsidP="00F13E45">
      <w:pPr>
        <w:pStyle w:val="ConsPlusNormal"/>
        <w:ind w:left="1276" w:hanging="1276"/>
        <w:jc w:val="both"/>
      </w:pPr>
      <w:r>
        <w:rPr>
          <w:noProof/>
          <w:position w:val="-14"/>
        </w:rPr>
        <w:drawing>
          <wp:inline distT="0" distB="0" distL="0" distR="0">
            <wp:extent cx="276225" cy="266065"/>
            <wp:effectExtent l="0" t="0" r="9525" b="635"/>
            <wp:docPr id="388" name="Рисунок 305" descr="base_1_196834_83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9" descr="base_1_196834_831"/>
                    <pic:cNvPicPr preferRelativeResize="0">
                      <a:picLocks noChangeArrowheads="1"/>
                    </pic:cNvPicPr>
                  </pic:nvPicPr>
                  <pic:blipFill>
                    <a:blip r:embed="rId1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процентная ставка страхового взноса в государственные внебюджетные фонды при оплате труда независимых экспертов на основани</w:t>
      </w:r>
      <w:r w:rsidR="00F13E45">
        <w:t>и гражданско-правовых договоров, процентов.</w:t>
      </w:r>
    </w:p>
    <w:p w:rsidR="00EC19F0" w:rsidRDefault="00EC19F0" w:rsidP="00EC19F0">
      <w:pPr>
        <w:pStyle w:val="ConsPlusNormal"/>
        <w:ind w:firstLine="851"/>
        <w:jc w:val="both"/>
      </w:pPr>
    </w:p>
    <w:p w:rsidR="00F13E45" w:rsidRDefault="00F13E45" w:rsidP="00F13E45">
      <w:pPr>
        <w:pStyle w:val="ConsPlusNormal"/>
        <w:ind w:firstLine="851"/>
        <w:jc w:val="both"/>
      </w:pPr>
      <w:r>
        <w:t>2.</w:t>
      </w:r>
      <w:r w:rsidR="0077221F">
        <w:t>5</w:t>
      </w:r>
      <w:r>
        <w:t>.</w:t>
      </w:r>
      <w:r w:rsidR="00DC1D27">
        <w:t>8</w:t>
      </w:r>
      <w:r>
        <w:t xml:space="preserve">. </w:t>
      </w:r>
      <w:r w:rsidR="0041533E">
        <w:t xml:space="preserve">Затраты на закупку услуг управляющей компании </w:t>
      </w:r>
    </w:p>
    <w:p w:rsidR="00F13E45" w:rsidRDefault="00F13E45" w:rsidP="00F13E45">
      <w:pPr>
        <w:pStyle w:val="ConsPlusNormal"/>
        <w:ind w:firstLine="851"/>
        <w:jc w:val="both"/>
      </w:pPr>
    </w:p>
    <w:p w:rsidR="0041533E" w:rsidRDefault="00F13E45" w:rsidP="00F13E45">
      <w:pPr>
        <w:pStyle w:val="ConsPlusNormal"/>
        <w:ind w:firstLine="851"/>
        <w:jc w:val="both"/>
      </w:pPr>
      <w:r>
        <w:t>Затраты на закупку услуг управляющей компании</w:t>
      </w:r>
      <w:r w:rsidR="0041533E">
        <w:t>(</w:t>
      </w:r>
      <w:r w:rsidR="0041533E">
        <w:rPr>
          <w:noProof/>
          <w:position w:val="-14"/>
        </w:rPr>
        <w:drawing>
          <wp:inline distT="0" distB="0" distL="0" distR="0">
            <wp:extent cx="244475" cy="266065"/>
            <wp:effectExtent l="0" t="0" r="3175" b="635"/>
            <wp:docPr id="82" name="Рисунок 262" descr="base_1_196834_70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 descr="base_1_196834_702"/>
                    <pic:cNvPicPr preferRelativeResize="0">
                      <a:picLocks noChangeArrowheads="1"/>
                    </pic:cNvPicPr>
                  </pic:nvPicPr>
                  <pic:blipFill>
                    <a:blip r:embed="rId1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475" cy="26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533E">
        <w:t>) определяются по формуле:</w:t>
      </w:r>
    </w:p>
    <w:p w:rsidR="0041533E" w:rsidRDefault="0041533E" w:rsidP="0041533E">
      <w:pPr>
        <w:pStyle w:val="ConsPlusNormal"/>
        <w:ind w:firstLine="851"/>
        <w:jc w:val="both"/>
      </w:pPr>
    </w:p>
    <w:p w:rsidR="0041533E" w:rsidRDefault="0041533E" w:rsidP="006F5FE5">
      <w:pPr>
        <w:pStyle w:val="ConsPlusNormal"/>
        <w:jc w:val="center"/>
      </w:pPr>
      <w:r>
        <w:rPr>
          <w:noProof/>
          <w:position w:val="-28"/>
        </w:rPr>
        <w:drawing>
          <wp:inline distT="0" distB="0" distL="0" distR="0">
            <wp:extent cx="1882140" cy="478155"/>
            <wp:effectExtent l="0" t="0" r="3810" b="0"/>
            <wp:docPr id="83" name="Рисунок 261" descr="base_1_196834_70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 descr="base_1_196834_703"/>
                    <pic:cNvPicPr preferRelativeResize="0">
                      <a:picLocks noChangeArrowheads="1"/>
                    </pic:cNvPicPr>
                  </pic:nvPicPr>
                  <pic:blipFill>
                    <a:blip r:embed="rId1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2140" cy="47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</w:t>
      </w:r>
    </w:p>
    <w:p w:rsidR="0041533E" w:rsidRDefault="0041533E" w:rsidP="0041533E">
      <w:pPr>
        <w:pStyle w:val="ConsPlusNormal"/>
        <w:ind w:firstLine="851"/>
        <w:jc w:val="both"/>
      </w:pPr>
    </w:p>
    <w:p w:rsidR="0041533E" w:rsidRDefault="006F5FE5" w:rsidP="0014506B">
      <w:pPr>
        <w:pStyle w:val="ConsPlusNormal"/>
        <w:ind w:left="1276" w:hanging="1276"/>
        <w:jc w:val="both"/>
      </w:pPr>
      <w:r>
        <w:t>г</w:t>
      </w:r>
      <w:r w:rsidR="0041533E">
        <w:t>де</w:t>
      </w:r>
      <w:r w:rsidR="0041533E">
        <w:rPr>
          <w:noProof/>
          <w:position w:val="-14"/>
        </w:rPr>
        <w:drawing>
          <wp:inline distT="0" distB="0" distL="0" distR="0">
            <wp:extent cx="318770" cy="266065"/>
            <wp:effectExtent l="0" t="0" r="5080" b="635"/>
            <wp:docPr id="84" name="Рисунок 260" descr="base_1_196834_70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 descr="base_1_196834_704"/>
                    <pic:cNvPicPr preferRelativeResize="0">
                      <a:picLocks noChangeArrowheads="1"/>
                    </pic:cNvPicPr>
                  </pic:nvPicPr>
                  <pic:blipFill>
                    <a:blip r:embed="rId1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770" cy="26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533E">
        <w:t xml:space="preserve"> - объем i-й услуги управляющей компании;</w:t>
      </w:r>
    </w:p>
    <w:p w:rsidR="0041533E" w:rsidRDefault="0041533E" w:rsidP="0014506B">
      <w:pPr>
        <w:pStyle w:val="ConsPlusNormal"/>
        <w:ind w:left="1276" w:hanging="1276"/>
        <w:jc w:val="both"/>
      </w:pPr>
      <w:r>
        <w:rPr>
          <w:noProof/>
          <w:position w:val="-14"/>
        </w:rPr>
        <w:drawing>
          <wp:inline distT="0" distB="0" distL="0" distR="0">
            <wp:extent cx="276225" cy="266065"/>
            <wp:effectExtent l="0" t="0" r="9525" b="635"/>
            <wp:docPr id="85" name="Рисунок 259" descr="base_1_196834_70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 descr="base_1_196834_705"/>
                    <pic:cNvPicPr preferRelativeResize="0">
                      <a:picLocks noChangeArrowheads="1"/>
                    </pic:cNvPicPr>
                  </pic:nvPicPr>
                  <pic:blipFill>
                    <a:blip r:embed="rId1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цена i-й услуги управляющей компании в месяц</w:t>
      </w:r>
      <w:r w:rsidR="001813C4">
        <w:t>, рублей</w:t>
      </w:r>
      <w:r>
        <w:t>;</w:t>
      </w:r>
    </w:p>
    <w:p w:rsidR="0041533E" w:rsidRDefault="0041533E" w:rsidP="00FB6319">
      <w:pPr>
        <w:pStyle w:val="ConsPlusNormal"/>
        <w:ind w:left="1560" w:hanging="1560"/>
        <w:jc w:val="both"/>
      </w:pPr>
      <w:r>
        <w:rPr>
          <w:noProof/>
          <w:position w:val="-14"/>
        </w:rPr>
        <w:drawing>
          <wp:inline distT="0" distB="0" distL="0" distR="0">
            <wp:extent cx="340360" cy="266065"/>
            <wp:effectExtent l="0" t="0" r="2540" b="635"/>
            <wp:docPr id="86" name="Рисунок 258" descr="base_1_196834_70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base_1_196834_706"/>
                    <pic:cNvPicPr preferRelativeResize="0">
                      <a:picLocks noChangeArrowheads="1"/>
                    </pic:cNvPicPr>
                  </pic:nvPicPr>
                  <pic:blipFill>
                    <a:blip r:embed="rId1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360" cy="26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планируемое количество месяцев использования i-й услуги управляющей компании.</w:t>
      </w:r>
    </w:p>
    <w:p w:rsidR="00862455" w:rsidRDefault="00862455" w:rsidP="0014506B">
      <w:pPr>
        <w:pStyle w:val="ConsPlusNormal"/>
        <w:ind w:left="1560" w:hanging="1560"/>
        <w:jc w:val="both"/>
      </w:pPr>
    </w:p>
    <w:p w:rsidR="00862455" w:rsidRPr="00862455" w:rsidRDefault="00862455" w:rsidP="00862455">
      <w:pPr>
        <w:pStyle w:val="ConsPlusNormal"/>
        <w:ind w:firstLine="851"/>
        <w:jc w:val="both"/>
      </w:pPr>
      <w:r>
        <w:t>2.</w:t>
      </w:r>
      <w:r w:rsidR="0077221F">
        <w:t>5</w:t>
      </w:r>
      <w:r>
        <w:t>.</w:t>
      </w:r>
      <w:r w:rsidR="00DC1D27">
        <w:t>9</w:t>
      </w:r>
      <w:r>
        <w:t xml:space="preserve">. </w:t>
      </w:r>
      <w:r w:rsidR="0011237A" w:rsidRPr="00862455">
        <w:t xml:space="preserve">Затраты на </w:t>
      </w:r>
      <w:r w:rsidRPr="00862455">
        <w:t>образовательные</w:t>
      </w:r>
      <w:r w:rsidR="0011237A" w:rsidRPr="00862455">
        <w:t xml:space="preserve"> услуг</w:t>
      </w:r>
      <w:r w:rsidRPr="00862455">
        <w:t>и</w:t>
      </w:r>
      <w:r w:rsidR="0011237A" w:rsidRPr="00862455">
        <w:t xml:space="preserve"> по профессиональной переподготовке и повышению квалификации</w:t>
      </w:r>
    </w:p>
    <w:p w:rsidR="00862455" w:rsidRPr="00862455" w:rsidRDefault="00862455" w:rsidP="00862455">
      <w:pPr>
        <w:pStyle w:val="ConsPlusNormal"/>
        <w:ind w:firstLine="851"/>
        <w:jc w:val="both"/>
      </w:pPr>
    </w:p>
    <w:p w:rsidR="0011237A" w:rsidRPr="00862455" w:rsidRDefault="00862455" w:rsidP="00862455">
      <w:pPr>
        <w:pStyle w:val="ConsPlusNormal"/>
        <w:ind w:firstLine="851"/>
        <w:jc w:val="both"/>
      </w:pPr>
      <w:r w:rsidRPr="00862455">
        <w:t>Затраты на приобретение образовательных услуг по профессиональной переподготовке и повышению квалификации</w:t>
      </w:r>
      <w:r w:rsidR="0011237A" w:rsidRPr="00862455">
        <w:t xml:space="preserve"> (</w:t>
      </w:r>
      <w:r w:rsidR="0011237A" w:rsidRPr="00862455">
        <w:rPr>
          <w:noProof/>
          <w:position w:val="-12"/>
        </w:rPr>
        <w:drawing>
          <wp:inline distT="0" distB="0" distL="0" distR="0">
            <wp:extent cx="295275" cy="257175"/>
            <wp:effectExtent l="0" t="0" r="9525" b="9525"/>
            <wp:docPr id="390" name="Рисунок 4" descr="base_1_196834_88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 descr="base_1_196834_882"/>
                    <pic:cNvPicPr preferRelativeResize="0">
                      <a:picLocks noChangeArrowheads="1"/>
                    </pic:cNvPicPr>
                  </pic:nvPicPr>
                  <pic:blipFill>
                    <a:blip r:embed="rId1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237A" w:rsidRPr="00862455">
        <w:t>) определяются по формуле:</w:t>
      </w:r>
    </w:p>
    <w:p w:rsidR="0011237A" w:rsidRPr="00862455" w:rsidRDefault="0011237A" w:rsidP="00862455">
      <w:pPr>
        <w:pStyle w:val="ConsPlusNormal"/>
        <w:jc w:val="center"/>
      </w:pPr>
      <w:r w:rsidRPr="00862455">
        <w:rPr>
          <w:noProof/>
          <w:position w:val="-28"/>
        </w:rPr>
        <w:drawing>
          <wp:inline distT="0" distB="0" distL="0" distR="0">
            <wp:extent cx="1552575" cy="476250"/>
            <wp:effectExtent l="0" t="0" r="9525" b="0"/>
            <wp:docPr id="391" name="Рисунок 3" descr="base_1_196834_88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 descr="base_1_196834_883"/>
                    <pic:cNvPicPr preferRelativeResize="0">
                      <a:picLocks noChangeArrowheads="1"/>
                    </pic:cNvPicPr>
                  </pic:nvPicPr>
                  <pic:blipFill>
                    <a:blip r:embed="rId1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2455">
        <w:t>,</w:t>
      </w:r>
    </w:p>
    <w:p w:rsidR="00862455" w:rsidRPr="0011237A" w:rsidRDefault="00862455" w:rsidP="00862455">
      <w:pPr>
        <w:pStyle w:val="ConsPlusNormal"/>
        <w:jc w:val="center"/>
        <w:rPr>
          <w:highlight w:val="green"/>
        </w:rPr>
      </w:pPr>
    </w:p>
    <w:p w:rsidR="0011237A" w:rsidRPr="00862455" w:rsidRDefault="00F775A5" w:rsidP="00862455">
      <w:pPr>
        <w:pStyle w:val="ConsPlusNormal"/>
        <w:ind w:left="1560" w:hanging="1560"/>
        <w:jc w:val="both"/>
      </w:pPr>
      <w:r>
        <w:t>г</w:t>
      </w:r>
      <w:r w:rsidR="0011237A" w:rsidRPr="00862455">
        <w:t>де</w:t>
      </w:r>
      <w:r>
        <w:t xml:space="preserve"> </w:t>
      </w:r>
      <w:r w:rsidR="0011237A" w:rsidRPr="00862455">
        <w:rPr>
          <w:noProof/>
          <w:position w:val="-12"/>
        </w:rPr>
        <w:drawing>
          <wp:inline distT="0" distB="0" distL="0" distR="0">
            <wp:extent cx="371475" cy="257175"/>
            <wp:effectExtent l="0" t="0" r="9525" b="9525"/>
            <wp:docPr id="392" name="Рисунок 2" descr="base_1_196834_88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 descr="base_1_196834_884"/>
                    <pic:cNvPicPr preferRelativeResize="0">
                      <a:picLocks noChangeArrowheads="1"/>
                    </pic:cNvPicPr>
                  </pic:nvPicPr>
                  <pic:blipFill>
                    <a:blip r:embed="rId1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237A" w:rsidRPr="00862455">
        <w:t xml:space="preserve"> - планируемое количество работников, направляемых на i-й вид дополнительного профессионального образования, определенное в соответствии с </w:t>
      </w:r>
      <w:r w:rsidR="00366987">
        <w:t>п</w:t>
      </w:r>
      <w:r w:rsidR="0011237A" w:rsidRPr="00862455">
        <w:t xml:space="preserve">риложением № 2 </w:t>
      </w:r>
      <w:r w:rsidR="00916087">
        <w:t xml:space="preserve">к </w:t>
      </w:r>
      <w:r w:rsidR="0011237A" w:rsidRPr="00862455">
        <w:t>настояще</w:t>
      </w:r>
      <w:r w:rsidR="00916087">
        <w:t>му</w:t>
      </w:r>
      <w:r w:rsidR="0077221F">
        <w:t xml:space="preserve"> </w:t>
      </w:r>
      <w:r w:rsidR="00862455" w:rsidRPr="00862455">
        <w:t>приказ</w:t>
      </w:r>
      <w:r w:rsidR="00916087">
        <w:t>у</w:t>
      </w:r>
      <w:r w:rsidR="00862455" w:rsidRPr="00862455">
        <w:t>, человек;</w:t>
      </w:r>
    </w:p>
    <w:p w:rsidR="0011237A" w:rsidRPr="00862455" w:rsidRDefault="0011237A" w:rsidP="00862455">
      <w:pPr>
        <w:pStyle w:val="ConsPlusNormal"/>
        <w:ind w:left="1560" w:hanging="1560"/>
        <w:jc w:val="both"/>
      </w:pPr>
      <w:r w:rsidRPr="00862455">
        <w:rPr>
          <w:noProof/>
        </w:rPr>
        <w:drawing>
          <wp:inline distT="0" distB="0" distL="0" distR="0">
            <wp:extent cx="361315" cy="255270"/>
            <wp:effectExtent l="19050" t="0" r="0" b="0"/>
            <wp:docPr id="393" name="Рисунок 1" descr="base_1_196834_88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ase_1_196834_885"/>
                    <pic:cNvPicPr>
                      <a:picLocks noChangeArrowheads="1"/>
                    </pic:cNvPicPr>
                  </pic:nvPicPr>
                  <pic:blipFill>
                    <a:blip r:embed="rId1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315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2455">
        <w:t xml:space="preserve"> - цена обучения одного работника по i-му виду дополнительного профессионального образования, определенная в соответствии с </w:t>
      </w:r>
      <w:r w:rsidR="00366987">
        <w:t>п</w:t>
      </w:r>
      <w:r w:rsidRPr="00862455">
        <w:t xml:space="preserve">риложением № 2 </w:t>
      </w:r>
      <w:r w:rsidR="00916087">
        <w:t xml:space="preserve">к </w:t>
      </w:r>
      <w:r w:rsidRPr="00862455">
        <w:t>настояще</w:t>
      </w:r>
      <w:r w:rsidR="00916087">
        <w:t>му</w:t>
      </w:r>
      <w:r w:rsidR="0077221F">
        <w:t xml:space="preserve"> </w:t>
      </w:r>
      <w:r w:rsidR="00862455" w:rsidRPr="00862455">
        <w:t>приказ</w:t>
      </w:r>
      <w:r w:rsidR="00916087">
        <w:t>у</w:t>
      </w:r>
      <w:r w:rsidR="00862455" w:rsidRPr="00862455">
        <w:t>, рублей;</w:t>
      </w:r>
    </w:p>
    <w:p w:rsidR="00862455" w:rsidRDefault="00862455" w:rsidP="00862455">
      <w:pPr>
        <w:pStyle w:val="ConsPlusNormal"/>
        <w:jc w:val="both"/>
        <w:rPr>
          <w:highlight w:val="green"/>
        </w:rPr>
      </w:pPr>
    </w:p>
    <w:p w:rsidR="002577D4" w:rsidRPr="002577D4" w:rsidRDefault="002577D4" w:rsidP="002577D4">
      <w:pPr>
        <w:pStyle w:val="ConsPlusNormal"/>
        <w:ind w:firstLine="851"/>
        <w:jc w:val="both"/>
      </w:pPr>
      <w:r w:rsidRPr="002577D4">
        <w:t>2.</w:t>
      </w:r>
      <w:r w:rsidR="0077221F">
        <w:t>5</w:t>
      </w:r>
      <w:r w:rsidRPr="002577D4">
        <w:t>.1</w:t>
      </w:r>
      <w:r w:rsidR="00DC1D27">
        <w:t>0</w:t>
      </w:r>
      <w:r w:rsidRPr="002577D4">
        <w:t xml:space="preserve">. </w:t>
      </w:r>
      <w:r w:rsidR="0011237A" w:rsidRPr="002577D4">
        <w:t>Затраты на проведение паспортизации объектов недвижимого имущества</w:t>
      </w:r>
    </w:p>
    <w:p w:rsidR="002577D4" w:rsidRPr="002577D4" w:rsidRDefault="002577D4" w:rsidP="002577D4">
      <w:pPr>
        <w:pStyle w:val="ConsPlusNormal"/>
        <w:ind w:firstLine="851"/>
        <w:jc w:val="both"/>
      </w:pPr>
    </w:p>
    <w:p w:rsidR="0011237A" w:rsidRPr="002577D4" w:rsidRDefault="002577D4" w:rsidP="002577D4">
      <w:pPr>
        <w:pStyle w:val="ConsPlusNormal"/>
        <w:ind w:firstLine="851"/>
        <w:jc w:val="both"/>
      </w:pPr>
      <w:r w:rsidRPr="002577D4">
        <w:t xml:space="preserve">Затраты на изготовление документов технической инвентаризации и проведение паспортизации объектов недвижимого имущества </w:t>
      </w:r>
      <w:r w:rsidR="0011237A" w:rsidRPr="002577D4">
        <w:t>З</w:t>
      </w:r>
      <w:r w:rsidR="0011237A" w:rsidRPr="002577D4">
        <w:rPr>
          <w:vertAlign w:val="subscript"/>
        </w:rPr>
        <w:t>идти</w:t>
      </w:r>
      <w:r w:rsidR="0011237A" w:rsidRPr="002577D4">
        <w:t xml:space="preserve"> определяются по формуле:</w:t>
      </w:r>
    </w:p>
    <w:p w:rsidR="0011237A" w:rsidRPr="002577D4" w:rsidRDefault="0011237A" w:rsidP="0011237A">
      <w:pPr>
        <w:pStyle w:val="ConsPlusNormal"/>
        <w:ind w:firstLine="851"/>
        <w:jc w:val="both"/>
      </w:pPr>
    </w:p>
    <w:p w:rsidR="0011237A" w:rsidRDefault="0011237A" w:rsidP="002577D4">
      <w:pPr>
        <w:pStyle w:val="ConsPlusNormal"/>
        <w:jc w:val="center"/>
        <w:rPr>
          <w:szCs w:val="20"/>
          <w:vertAlign w:val="subscript"/>
        </w:rPr>
      </w:pPr>
      <w:r w:rsidRPr="002577D4">
        <w:rPr>
          <w:szCs w:val="20"/>
        </w:rPr>
        <w:t>З</w:t>
      </w:r>
      <w:r w:rsidRPr="002577D4">
        <w:rPr>
          <w:szCs w:val="20"/>
          <w:vertAlign w:val="subscript"/>
        </w:rPr>
        <w:t>идти</w:t>
      </w:r>
      <w:r w:rsidRPr="002577D4">
        <w:rPr>
          <w:szCs w:val="20"/>
        </w:rPr>
        <w:t xml:space="preserve"> = </w:t>
      </w:r>
      <w:r w:rsidRPr="002577D4">
        <w:rPr>
          <w:sz w:val="36"/>
          <w:szCs w:val="36"/>
        </w:rPr>
        <w:t>∑</w:t>
      </w:r>
      <w:r w:rsidRPr="002577D4">
        <w:rPr>
          <w:szCs w:val="20"/>
          <w:lang w:val="en-US"/>
        </w:rPr>
        <w:t>Q</w:t>
      </w:r>
      <w:r w:rsidRPr="002577D4">
        <w:rPr>
          <w:szCs w:val="20"/>
          <w:vertAlign w:val="subscript"/>
        </w:rPr>
        <w:t>идти</w:t>
      </w:r>
      <w:r w:rsidRPr="002577D4">
        <w:rPr>
          <w:szCs w:val="20"/>
        </w:rPr>
        <w:t>×P</w:t>
      </w:r>
      <w:r w:rsidRPr="002577D4">
        <w:rPr>
          <w:szCs w:val="20"/>
          <w:vertAlign w:val="subscript"/>
        </w:rPr>
        <w:t>идти</w:t>
      </w:r>
    </w:p>
    <w:p w:rsidR="009120C2" w:rsidRPr="009120C2" w:rsidRDefault="009120C2" w:rsidP="002577D4">
      <w:pPr>
        <w:pStyle w:val="ConsPlusNormal"/>
        <w:jc w:val="center"/>
        <w:rPr>
          <w:szCs w:val="20"/>
        </w:rPr>
      </w:pPr>
    </w:p>
    <w:p w:rsidR="0011237A" w:rsidRPr="002577D4" w:rsidRDefault="007F6E2F" w:rsidP="002577D4">
      <w:pPr>
        <w:pStyle w:val="ConsPlusNormal"/>
        <w:ind w:left="1701" w:hanging="1701"/>
        <w:jc w:val="both"/>
        <w:rPr>
          <w:szCs w:val="20"/>
        </w:rPr>
      </w:pPr>
      <w:r>
        <w:rPr>
          <w:szCs w:val="20"/>
        </w:rPr>
        <w:t>г</w:t>
      </w:r>
      <w:r w:rsidR="0011237A" w:rsidRPr="002577D4">
        <w:rPr>
          <w:szCs w:val="20"/>
        </w:rPr>
        <w:t>де</w:t>
      </w:r>
      <w:r>
        <w:rPr>
          <w:szCs w:val="20"/>
        </w:rPr>
        <w:t xml:space="preserve"> </w:t>
      </w:r>
      <w:r w:rsidR="0011237A" w:rsidRPr="002577D4">
        <w:rPr>
          <w:szCs w:val="20"/>
        </w:rPr>
        <w:t>Q</w:t>
      </w:r>
      <w:r w:rsidR="0011237A" w:rsidRPr="002577D4">
        <w:rPr>
          <w:szCs w:val="20"/>
          <w:vertAlign w:val="subscript"/>
        </w:rPr>
        <w:t>идти</w:t>
      </w:r>
      <w:r w:rsidR="0011237A" w:rsidRPr="002577D4">
        <w:rPr>
          <w:szCs w:val="20"/>
        </w:rPr>
        <w:t xml:space="preserve">–количество </w:t>
      </w:r>
      <w:r w:rsidR="0011237A" w:rsidRPr="002577D4">
        <w:t>жилых и нежилых объектов муниципальной собственности в отношении которых требуется провести мероприятия по технической инвентаризации и паспортизации</w:t>
      </w:r>
      <w:r w:rsidR="002577D4" w:rsidRPr="002577D4">
        <w:t>, единиц</w:t>
      </w:r>
      <w:r w:rsidR="0011237A" w:rsidRPr="002577D4">
        <w:rPr>
          <w:szCs w:val="20"/>
        </w:rPr>
        <w:t>;</w:t>
      </w:r>
    </w:p>
    <w:p w:rsidR="0011237A" w:rsidRDefault="0011237A" w:rsidP="002577D4">
      <w:pPr>
        <w:pStyle w:val="ConsPlusNormal"/>
        <w:ind w:left="1701" w:hanging="1701"/>
        <w:jc w:val="both"/>
        <w:rPr>
          <w:szCs w:val="20"/>
        </w:rPr>
      </w:pPr>
      <w:r w:rsidRPr="002577D4">
        <w:rPr>
          <w:szCs w:val="20"/>
        </w:rPr>
        <w:t>P</w:t>
      </w:r>
      <w:r w:rsidRPr="002577D4">
        <w:rPr>
          <w:szCs w:val="20"/>
          <w:vertAlign w:val="subscript"/>
        </w:rPr>
        <w:t>идти</w:t>
      </w:r>
      <w:r w:rsidR="006D1BAE">
        <w:rPr>
          <w:szCs w:val="20"/>
        </w:rPr>
        <w:t xml:space="preserve"> - цена, определяемая </w:t>
      </w:r>
      <w:r w:rsidRPr="002577D4">
        <w:rPr>
          <w:szCs w:val="20"/>
        </w:rPr>
        <w:t>с учетом положений</w:t>
      </w:r>
      <w:r w:rsidR="0077221F">
        <w:rPr>
          <w:szCs w:val="20"/>
        </w:rPr>
        <w:t xml:space="preserve"> </w:t>
      </w:r>
      <w:r w:rsidRPr="002577D4">
        <w:rPr>
          <w:szCs w:val="20"/>
        </w:rPr>
        <w:t>статьи 22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</w:r>
      <w:r w:rsidR="002577D4" w:rsidRPr="002577D4">
        <w:rPr>
          <w:szCs w:val="20"/>
        </w:rPr>
        <w:t>, рублей.</w:t>
      </w:r>
    </w:p>
    <w:p w:rsidR="002577D4" w:rsidRDefault="002577D4" w:rsidP="002577D4">
      <w:pPr>
        <w:pStyle w:val="ConsPlusNormal"/>
        <w:ind w:left="1701" w:hanging="1701"/>
        <w:jc w:val="both"/>
        <w:rPr>
          <w:szCs w:val="20"/>
        </w:rPr>
      </w:pPr>
    </w:p>
    <w:p w:rsidR="002577D4" w:rsidRPr="002577D4" w:rsidRDefault="002577D4" w:rsidP="002577D4">
      <w:pPr>
        <w:pStyle w:val="ConsPlusNormal"/>
        <w:ind w:firstLine="851"/>
        <w:jc w:val="both"/>
        <w:rPr>
          <w:szCs w:val="20"/>
        </w:rPr>
      </w:pPr>
      <w:r>
        <w:rPr>
          <w:szCs w:val="20"/>
        </w:rPr>
        <w:t>2.</w:t>
      </w:r>
      <w:r w:rsidR="0077221F">
        <w:rPr>
          <w:szCs w:val="20"/>
        </w:rPr>
        <w:t>5</w:t>
      </w:r>
      <w:r>
        <w:rPr>
          <w:szCs w:val="20"/>
        </w:rPr>
        <w:t>.1</w:t>
      </w:r>
      <w:r w:rsidR="00DC1D27">
        <w:rPr>
          <w:szCs w:val="20"/>
        </w:rPr>
        <w:t>1</w:t>
      </w:r>
      <w:r>
        <w:rPr>
          <w:szCs w:val="20"/>
        </w:rPr>
        <w:t xml:space="preserve">. Затраты на кадастровые работы </w:t>
      </w:r>
    </w:p>
    <w:p w:rsidR="0011237A" w:rsidRPr="0011237A" w:rsidRDefault="0011237A" w:rsidP="0011237A">
      <w:pPr>
        <w:pStyle w:val="ConsPlusNormal"/>
        <w:ind w:firstLine="851"/>
        <w:jc w:val="both"/>
        <w:rPr>
          <w:highlight w:val="green"/>
        </w:rPr>
      </w:pPr>
    </w:p>
    <w:p w:rsidR="0011237A" w:rsidRPr="002577D4" w:rsidRDefault="0011237A" w:rsidP="002577D4">
      <w:pPr>
        <w:pStyle w:val="ConsPlusNormal"/>
        <w:ind w:firstLine="851"/>
        <w:jc w:val="both"/>
      </w:pPr>
      <w:r w:rsidRPr="002577D4">
        <w:t>Затраты на кадастровые работы (З</w:t>
      </w:r>
      <w:r w:rsidRPr="002577D4">
        <w:rPr>
          <w:vertAlign w:val="subscript"/>
        </w:rPr>
        <w:t>кр</w:t>
      </w:r>
      <w:r w:rsidRPr="002577D4">
        <w:t>) определяются по формуле:</w:t>
      </w:r>
    </w:p>
    <w:p w:rsidR="0011237A" w:rsidRPr="002577D4" w:rsidRDefault="0011237A" w:rsidP="0011237A">
      <w:pPr>
        <w:pStyle w:val="ConsPlusNormal"/>
        <w:ind w:firstLine="851"/>
        <w:jc w:val="both"/>
      </w:pPr>
    </w:p>
    <w:p w:rsidR="0011237A" w:rsidRPr="002577D4" w:rsidRDefault="0011237A" w:rsidP="002577D4">
      <w:pPr>
        <w:pStyle w:val="ConsPlusNormal"/>
        <w:jc w:val="center"/>
        <w:rPr>
          <w:szCs w:val="20"/>
        </w:rPr>
      </w:pPr>
      <w:r w:rsidRPr="002577D4">
        <w:rPr>
          <w:szCs w:val="20"/>
        </w:rPr>
        <w:t>З</w:t>
      </w:r>
      <w:r w:rsidRPr="002577D4">
        <w:rPr>
          <w:szCs w:val="20"/>
          <w:vertAlign w:val="subscript"/>
        </w:rPr>
        <w:t>кр</w:t>
      </w:r>
      <w:r w:rsidRPr="002577D4">
        <w:rPr>
          <w:szCs w:val="20"/>
        </w:rPr>
        <w:t xml:space="preserve"> = </w:t>
      </w:r>
      <w:r w:rsidRPr="002577D4">
        <w:rPr>
          <w:sz w:val="36"/>
          <w:szCs w:val="36"/>
        </w:rPr>
        <w:t>∑</w:t>
      </w:r>
      <w:r w:rsidRPr="002577D4">
        <w:rPr>
          <w:szCs w:val="20"/>
          <w:lang w:val="en-US"/>
        </w:rPr>
        <w:t>Q</w:t>
      </w:r>
      <w:r w:rsidRPr="002577D4">
        <w:rPr>
          <w:szCs w:val="20"/>
          <w:vertAlign w:val="subscript"/>
        </w:rPr>
        <w:t>кр</w:t>
      </w:r>
      <w:r w:rsidRPr="002577D4">
        <w:rPr>
          <w:szCs w:val="20"/>
        </w:rPr>
        <w:t>×P</w:t>
      </w:r>
      <w:r w:rsidRPr="002577D4">
        <w:rPr>
          <w:szCs w:val="20"/>
          <w:vertAlign w:val="subscript"/>
        </w:rPr>
        <w:t>кр</w:t>
      </w:r>
    </w:p>
    <w:p w:rsidR="0011237A" w:rsidRPr="002577D4" w:rsidRDefault="0011237A" w:rsidP="0011237A">
      <w:pPr>
        <w:pStyle w:val="ConsPlusNormal"/>
        <w:ind w:firstLine="851"/>
        <w:jc w:val="both"/>
        <w:rPr>
          <w:szCs w:val="20"/>
        </w:rPr>
      </w:pPr>
    </w:p>
    <w:p w:rsidR="0011237A" w:rsidRPr="002577D4" w:rsidRDefault="008B1501" w:rsidP="002577D4">
      <w:pPr>
        <w:pStyle w:val="ConsPlusNormal"/>
        <w:ind w:left="1134" w:hanging="1134"/>
        <w:jc w:val="both"/>
        <w:rPr>
          <w:szCs w:val="20"/>
        </w:rPr>
      </w:pPr>
      <w:r>
        <w:rPr>
          <w:szCs w:val="20"/>
        </w:rPr>
        <w:t>г</w:t>
      </w:r>
      <w:r w:rsidR="0011237A" w:rsidRPr="002577D4">
        <w:rPr>
          <w:szCs w:val="20"/>
        </w:rPr>
        <w:t>де</w:t>
      </w:r>
      <w:r>
        <w:rPr>
          <w:szCs w:val="20"/>
        </w:rPr>
        <w:t xml:space="preserve"> </w:t>
      </w:r>
      <w:r w:rsidR="0011237A" w:rsidRPr="002577D4">
        <w:rPr>
          <w:szCs w:val="20"/>
        </w:rPr>
        <w:t>Q</w:t>
      </w:r>
      <w:r w:rsidR="0011237A" w:rsidRPr="002577D4">
        <w:rPr>
          <w:szCs w:val="20"/>
          <w:vertAlign w:val="subscript"/>
        </w:rPr>
        <w:t>кр</w:t>
      </w:r>
      <w:r w:rsidR="0011237A" w:rsidRPr="002577D4">
        <w:rPr>
          <w:szCs w:val="20"/>
        </w:rPr>
        <w:t xml:space="preserve">–количество </w:t>
      </w:r>
      <w:r w:rsidR="0011237A" w:rsidRPr="002577D4">
        <w:t>объектов недвижимого имущества в отношении которых требуется провести кадастровые работы</w:t>
      </w:r>
      <w:r w:rsidR="002577D4" w:rsidRPr="002577D4">
        <w:t>, единиц</w:t>
      </w:r>
      <w:r w:rsidR="0011237A" w:rsidRPr="002577D4">
        <w:rPr>
          <w:szCs w:val="20"/>
        </w:rPr>
        <w:t>;</w:t>
      </w:r>
    </w:p>
    <w:p w:rsidR="0011237A" w:rsidRPr="002577D4" w:rsidRDefault="0011237A" w:rsidP="002577D4">
      <w:pPr>
        <w:pStyle w:val="ConsPlusNormal"/>
        <w:ind w:left="1134" w:hanging="1134"/>
        <w:jc w:val="both"/>
        <w:rPr>
          <w:szCs w:val="20"/>
        </w:rPr>
      </w:pPr>
      <w:r w:rsidRPr="002577D4">
        <w:rPr>
          <w:szCs w:val="20"/>
        </w:rPr>
        <w:t>P</w:t>
      </w:r>
      <w:r w:rsidRPr="002577D4">
        <w:rPr>
          <w:szCs w:val="20"/>
          <w:vertAlign w:val="subscript"/>
        </w:rPr>
        <w:t>кр</w:t>
      </w:r>
      <w:r w:rsidR="002577D4" w:rsidRPr="002577D4">
        <w:rPr>
          <w:szCs w:val="20"/>
        </w:rPr>
        <w:t>-</w:t>
      </w:r>
      <w:r w:rsidR="006D1BAE">
        <w:rPr>
          <w:szCs w:val="20"/>
        </w:rPr>
        <w:t xml:space="preserve"> цена, определяемая </w:t>
      </w:r>
      <w:r w:rsidRPr="002577D4">
        <w:rPr>
          <w:szCs w:val="20"/>
        </w:rPr>
        <w:t>с учетом положений</w:t>
      </w:r>
      <w:r w:rsidR="0077221F">
        <w:rPr>
          <w:szCs w:val="20"/>
        </w:rPr>
        <w:t xml:space="preserve"> </w:t>
      </w:r>
      <w:r w:rsidRPr="002577D4">
        <w:rPr>
          <w:szCs w:val="20"/>
        </w:rPr>
        <w:t>статьи 22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</w:r>
      <w:r w:rsidR="002577D4" w:rsidRPr="002577D4">
        <w:rPr>
          <w:szCs w:val="20"/>
        </w:rPr>
        <w:t>, рублей.</w:t>
      </w:r>
    </w:p>
    <w:p w:rsidR="0011237A" w:rsidRDefault="0011237A" w:rsidP="0011237A">
      <w:pPr>
        <w:pStyle w:val="ConsPlusNormal"/>
        <w:ind w:firstLine="851"/>
        <w:jc w:val="both"/>
        <w:rPr>
          <w:highlight w:val="green"/>
        </w:rPr>
      </w:pPr>
    </w:p>
    <w:p w:rsidR="002577D4" w:rsidRPr="002B7B9A" w:rsidRDefault="002577D4" w:rsidP="002577D4">
      <w:pPr>
        <w:pStyle w:val="ConsPlusNormal"/>
        <w:ind w:firstLine="851"/>
        <w:jc w:val="both"/>
      </w:pPr>
      <w:r w:rsidRPr="002B7B9A">
        <w:t>2.</w:t>
      </w:r>
      <w:r w:rsidR="0077221F">
        <w:t>5</w:t>
      </w:r>
      <w:r w:rsidRPr="002B7B9A">
        <w:t>.1</w:t>
      </w:r>
      <w:r w:rsidR="00DC1D27">
        <w:t>2</w:t>
      </w:r>
      <w:r w:rsidRPr="002B7B9A">
        <w:t xml:space="preserve">. </w:t>
      </w:r>
      <w:r w:rsidR="0011237A" w:rsidRPr="002B7B9A">
        <w:t>Затраты на услуги по выполнению учётно-оценочных работ</w:t>
      </w:r>
    </w:p>
    <w:p w:rsidR="002577D4" w:rsidRPr="002B7B9A" w:rsidRDefault="002577D4" w:rsidP="002577D4">
      <w:pPr>
        <w:pStyle w:val="ConsPlusNormal"/>
        <w:ind w:firstLine="851"/>
        <w:jc w:val="both"/>
      </w:pPr>
    </w:p>
    <w:p w:rsidR="0011237A" w:rsidRPr="002B7B9A" w:rsidRDefault="002577D4" w:rsidP="002577D4">
      <w:pPr>
        <w:pStyle w:val="ConsPlusNormal"/>
        <w:ind w:firstLine="851"/>
        <w:jc w:val="both"/>
      </w:pPr>
      <w:r w:rsidRPr="002B7B9A">
        <w:t>Затраты на услуги по выполнению учётно-оценочных работ</w:t>
      </w:r>
      <w:r w:rsidR="0011237A" w:rsidRPr="002B7B9A">
        <w:t xml:space="preserve"> (З</w:t>
      </w:r>
      <w:r w:rsidR="0011237A" w:rsidRPr="002B7B9A">
        <w:rPr>
          <w:vertAlign w:val="subscript"/>
        </w:rPr>
        <w:t>уор</w:t>
      </w:r>
      <w:r w:rsidR="0011237A" w:rsidRPr="002B7B9A">
        <w:t>) определяются по формуле:</w:t>
      </w:r>
    </w:p>
    <w:p w:rsidR="0011237A" w:rsidRPr="002B7B9A" w:rsidRDefault="0011237A" w:rsidP="0011237A">
      <w:pPr>
        <w:pStyle w:val="ConsPlusNormal"/>
        <w:ind w:firstLine="851"/>
        <w:jc w:val="both"/>
      </w:pPr>
    </w:p>
    <w:p w:rsidR="0011237A" w:rsidRPr="002B7B9A" w:rsidRDefault="0011237A" w:rsidP="002577D4">
      <w:pPr>
        <w:pStyle w:val="ConsPlusNormal"/>
        <w:jc w:val="center"/>
        <w:rPr>
          <w:szCs w:val="20"/>
        </w:rPr>
      </w:pPr>
      <w:r w:rsidRPr="002B7B9A">
        <w:rPr>
          <w:szCs w:val="20"/>
        </w:rPr>
        <w:t>З</w:t>
      </w:r>
      <w:r w:rsidRPr="002B7B9A">
        <w:rPr>
          <w:szCs w:val="20"/>
          <w:vertAlign w:val="subscript"/>
        </w:rPr>
        <w:t>уор</w:t>
      </w:r>
      <w:r w:rsidRPr="002B7B9A">
        <w:rPr>
          <w:szCs w:val="20"/>
        </w:rPr>
        <w:t xml:space="preserve"> = </w:t>
      </w:r>
      <w:r w:rsidRPr="002B7B9A">
        <w:rPr>
          <w:sz w:val="36"/>
          <w:szCs w:val="36"/>
        </w:rPr>
        <w:t>∑</w:t>
      </w:r>
      <w:r w:rsidRPr="002B7B9A">
        <w:rPr>
          <w:szCs w:val="20"/>
          <w:lang w:val="en-US"/>
        </w:rPr>
        <w:t>Q</w:t>
      </w:r>
      <w:r w:rsidRPr="002B7B9A">
        <w:rPr>
          <w:szCs w:val="20"/>
          <w:vertAlign w:val="subscript"/>
        </w:rPr>
        <w:t>уор</w:t>
      </w:r>
      <w:r w:rsidRPr="002B7B9A">
        <w:rPr>
          <w:szCs w:val="20"/>
        </w:rPr>
        <w:t>×P</w:t>
      </w:r>
      <w:r w:rsidRPr="002B7B9A">
        <w:rPr>
          <w:szCs w:val="20"/>
          <w:vertAlign w:val="subscript"/>
        </w:rPr>
        <w:t>уор</w:t>
      </w:r>
    </w:p>
    <w:p w:rsidR="0011237A" w:rsidRPr="002B7B9A" w:rsidRDefault="0011237A" w:rsidP="002577D4">
      <w:pPr>
        <w:pStyle w:val="ConsPlusNormal"/>
        <w:ind w:left="1418" w:hanging="1418"/>
        <w:jc w:val="both"/>
        <w:rPr>
          <w:szCs w:val="20"/>
        </w:rPr>
      </w:pPr>
    </w:p>
    <w:p w:rsidR="0011237A" w:rsidRPr="002B7B9A" w:rsidRDefault="008B1501" w:rsidP="002577D4">
      <w:pPr>
        <w:pStyle w:val="ConsPlusNormal"/>
        <w:ind w:left="1418" w:hanging="1418"/>
        <w:jc w:val="both"/>
        <w:rPr>
          <w:szCs w:val="20"/>
        </w:rPr>
      </w:pPr>
      <w:r>
        <w:rPr>
          <w:szCs w:val="20"/>
        </w:rPr>
        <w:t>г</w:t>
      </w:r>
      <w:r w:rsidR="0011237A" w:rsidRPr="002B7B9A">
        <w:rPr>
          <w:szCs w:val="20"/>
        </w:rPr>
        <w:t>де</w:t>
      </w:r>
      <w:r>
        <w:rPr>
          <w:szCs w:val="20"/>
        </w:rPr>
        <w:t xml:space="preserve"> </w:t>
      </w:r>
      <w:r w:rsidR="0011237A" w:rsidRPr="002B7B9A">
        <w:rPr>
          <w:szCs w:val="20"/>
        </w:rPr>
        <w:t>Q</w:t>
      </w:r>
      <w:r w:rsidR="0011237A" w:rsidRPr="002B7B9A">
        <w:rPr>
          <w:szCs w:val="20"/>
          <w:vertAlign w:val="subscript"/>
        </w:rPr>
        <w:t>уор</w:t>
      </w:r>
      <w:r w:rsidR="0011237A" w:rsidRPr="002B7B9A">
        <w:rPr>
          <w:szCs w:val="20"/>
        </w:rPr>
        <w:t xml:space="preserve">–количество </w:t>
      </w:r>
      <w:r w:rsidR="0011237A" w:rsidRPr="002B7B9A">
        <w:t>объектов движимого и недвижимого имущества в отношении которых требуется провести учетно-оценочные работы</w:t>
      </w:r>
      <w:r w:rsidR="002577D4" w:rsidRPr="002B7B9A">
        <w:t>, единиц</w:t>
      </w:r>
      <w:r w:rsidR="0011237A" w:rsidRPr="002B7B9A">
        <w:rPr>
          <w:szCs w:val="20"/>
        </w:rPr>
        <w:t>;</w:t>
      </w:r>
    </w:p>
    <w:p w:rsidR="0011237A" w:rsidRPr="002B7B9A" w:rsidRDefault="0011237A" w:rsidP="002577D4">
      <w:pPr>
        <w:pStyle w:val="ConsPlusNormal"/>
        <w:ind w:left="1418" w:hanging="1418"/>
        <w:jc w:val="both"/>
        <w:rPr>
          <w:szCs w:val="20"/>
        </w:rPr>
      </w:pPr>
      <w:r w:rsidRPr="002B7B9A">
        <w:rPr>
          <w:szCs w:val="20"/>
        </w:rPr>
        <w:t>P</w:t>
      </w:r>
      <w:r w:rsidRPr="002B7B9A">
        <w:rPr>
          <w:szCs w:val="20"/>
          <w:vertAlign w:val="subscript"/>
        </w:rPr>
        <w:t>уор</w:t>
      </w:r>
      <w:r w:rsidR="006D1BAE">
        <w:rPr>
          <w:szCs w:val="20"/>
        </w:rPr>
        <w:t xml:space="preserve"> - цена, определяемая </w:t>
      </w:r>
      <w:r w:rsidRPr="002B7B9A">
        <w:rPr>
          <w:szCs w:val="20"/>
        </w:rPr>
        <w:t>с учетом положений</w:t>
      </w:r>
      <w:r w:rsidR="0077221F">
        <w:rPr>
          <w:szCs w:val="20"/>
        </w:rPr>
        <w:t xml:space="preserve"> </w:t>
      </w:r>
      <w:r w:rsidRPr="002B7B9A">
        <w:rPr>
          <w:szCs w:val="20"/>
        </w:rPr>
        <w:t>статьи 22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</w:r>
      <w:r w:rsidR="002577D4" w:rsidRPr="002B7B9A">
        <w:rPr>
          <w:szCs w:val="20"/>
        </w:rPr>
        <w:t>, рублей</w:t>
      </w:r>
      <w:r w:rsidRPr="002B7B9A">
        <w:rPr>
          <w:szCs w:val="20"/>
        </w:rPr>
        <w:t>.</w:t>
      </w:r>
    </w:p>
    <w:p w:rsidR="0011237A" w:rsidRPr="002B7B9A" w:rsidRDefault="0011237A" w:rsidP="0011237A">
      <w:pPr>
        <w:pStyle w:val="ConsPlusNormal"/>
        <w:jc w:val="both"/>
      </w:pPr>
    </w:p>
    <w:p w:rsidR="002B7B9A" w:rsidRPr="002B7B9A" w:rsidRDefault="002B7B9A" w:rsidP="002B7B9A">
      <w:pPr>
        <w:pStyle w:val="ConsPlusNormal"/>
        <w:ind w:firstLine="851"/>
        <w:jc w:val="both"/>
      </w:pPr>
      <w:r w:rsidRPr="002B7B9A">
        <w:lastRenderedPageBreak/>
        <w:t>2.</w:t>
      </w:r>
      <w:r w:rsidR="0077221F">
        <w:t>5</w:t>
      </w:r>
      <w:r w:rsidRPr="002B7B9A">
        <w:t>.1</w:t>
      </w:r>
      <w:r w:rsidR="00DC1D27">
        <w:t>3</w:t>
      </w:r>
      <w:r w:rsidRPr="002B7B9A">
        <w:t xml:space="preserve">. </w:t>
      </w:r>
      <w:r w:rsidR="0011237A" w:rsidRPr="002B7B9A">
        <w:t xml:space="preserve">Затраты на услуги по демонтажу (сносу) ветхих жилых (нежилых) домов </w:t>
      </w:r>
    </w:p>
    <w:p w:rsidR="002B7B9A" w:rsidRPr="002B7B9A" w:rsidRDefault="002B7B9A" w:rsidP="002B7B9A">
      <w:pPr>
        <w:pStyle w:val="ConsPlusNormal"/>
        <w:ind w:firstLine="851"/>
        <w:jc w:val="both"/>
      </w:pPr>
    </w:p>
    <w:p w:rsidR="0011237A" w:rsidRPr="002B7B9A" w:rsidRDefault="002B7B9A" w:rsidP="002B7B9A">
      <w:pPr>
        <w:pStyle w:val="ConsPlusNormal"/>
        <w:ind w:firstLine="851"/>
        <w:jc w:val="both"/>
      </w:pPr>
      <w:r w:rsidRPr="002B7B9A">
        <w:t xml:space="preserve">Затраты на услуги по демонтажу (сносу) ветхих жилых (нежилых) домов </w:t>
      </w:r>
      <w:r w:rsidR="0011237A" w:rsidRPr="002B7B9A">
        <w:t>и других объектов недвижимого имущества (З</w:t>
      </w:r>
      <w:r w:rsidR="0011237A" w:rsidRPr="002B7B9A">
        <w:rPr>
          <w:vertAlign w:val="subscript"/>
        </w:rPr>
        <w:t>удони</w:t>
      </w:r>
      <w:r w:rsidR="0011237A" w:rsidRPr="002B7B9A">
        <w:t>) определяются по формуле:</w:t>
      </w:r>
    </w:p>
    <w:p w:rsidR="0011237A" w:rsidRPr="002B7B9A" w:rsidRDefault="0011237A" w:rsidP="0011237A">
      <w:pPr>
        <w:pStyle w:val="ConsPlusNormal"/>
        <w:ind w:firstLine="851"/>
        <w:jc w:val="both"/>
      </w:pPr>
    </w:p>
    <w:p w:rsidR="0011237A" w:rsidRPr="002B7B9A" w:rsidRDefault="0011237A" w:rsidP="002B7B9A">
      <w:pPr>
        <w:pStyle w:val="ConsPlusNormal"/>
        <w:jc w:val="center"/>
        <w:rPr>
          <w:szCs w:val="20"/>
        </w:rPr>
      </w:pPr>
      <w:r w:rsidRPr="002B7B9A">
        <w:rPr>
          <w:szCs w:val="20"/>
        </w:rPr>
        <w:t>З</w:t>
      </w:r>
      <w:r w:rsidRPr="002B7B9A">
        <w:rPr>
          <w:szCs w:val="20"/>
          <w:vertAlign w:val="subscript"/>
        </w:rPr>
        <w:t>улони</w:t>
      </w:r>
      <w:r w:rsidRPr="002B7B9A">
        <w:rPr>
          <w:szCs w:val="20"/>
        </w:rPr>
        <w:t xml:space="preserve"> = </w:t>
      </w:r>
      <w:r w:rsidRPr="002B7B9A">
        <w:rPr>
          <w:sz w:val="36"/>
          <w:szCs w:val="36"/>
        </w:rPr>
        <w:t>∑</w:t>
      </w:r>
      <w:r w:rsidRPr="002B7B9A">
        <w:rPr>
          <w:szCs w:val="20"/>
          <w:lang w:val="en-US"/>
        </w:rPr>
        <w:t>Q</w:t>
      </w:r>
      <w:r w:rsidRPr="002B7B9A">
        <w:rPr>
          <w:szCs w:val="20"/>
          <w:vertAlign w:val="subscript"/>
        </w:rPr>
        <w:t>улони</w:t>
      </w:r>
      <w:r w:rsidRPr="002B7B9A">
        <w:rPr>
          <w:szCs w:val="20"/>
        </w:rPr>
        <w:t>×P</w:t>
      </w:r>
      <w:r w:rsidRPr="002B7B9A">
        <w:rPr>
          <w:szCs w:val="20"/>
          <w:vertAlign w:val="subscript"/>
        </w:rPr>
        <w:t>улони</w:t>
      </w:r>
    </w:p>
    <w:p w:rsidR="0011237A" w:rsidRPr="002B7B9A" w:rsidRDefault="0011237A" w:rsidP="0011237A">
      <w:pPr>
        <w:pStyle w:val="ConsPlusNormal"/>
        <w:ind w:firstLine="851"/>
        <w:jc w:val="both"/>
        <w:rPr>
          <w:szCs w:val="20"/>
        </w:rPr>
      </w:pPr>
    </w:p>
    <w:p w:rsidR="0011237A" w:rsidRPr="002B7B9A" w:rsidRDefault="007F6E2F" w:rsidP="00A0466D">
      <w:pPr>
        <w:pStyle w:val="ConsPlusNormal"/>
        <w:ind w:left="1418" w:hanging="1418"/>
        <w:jc w:val="both"/>
        <w:rPr>
          <w:szCs w:val="20"/>
        </w:rPr>
      </w:pPr>
      <w:r>
        <w:rPr>
          <w:szCs w:val="20"/>
        </w:rPr>
        <w:t>г</w:t>
      </w:r>
      <w:r w:rsidR="0011237A" w:rsidRPr="002B7B9A">
        <w:rPr>
          <w:szCs w:val="20"/>
        </w:rPr>
        <w:t>де</w:t>
      </w:r>
      <w:r>
        <w:rPr>
          <w:szCs w:val="20"/>
        </w:rPr>
        <w:t xml:space="preserve"> </w:t>
      </w:r>
      <w:r w:rsidR="0011237A" w:rsidRPr="002B7B9A">
        <w:rPr>
          <w:szCs w:val="20"/>
        </w:rPr>
        <w:t>Q</w:t>
      </w:r>
      <w:r w:rsidR="0011237A" w:rsidRPr="002B7B9A">
        <w:rPr>
          <w:szCs w:val="20"/>
          <w:vertAlign w:val="subscript"/>
        </w:rPr>
        <w:t>улони</w:t>
      </w:r>
      <w:r w:rsidR="0011237A" w:rsidRPr="002B7B9A">
        <w:rPr>
          <w:szCs w:val="20"/>
        </w:rPr>
        <w:t xml:space="preserve">–количество </w:t>
      </w:r>
      <w:r w:rsidR="0011237A" w:rsidRPr="002B7B9A">
        <w:t>объектов недвижимого имущества в отношении которых требуется провести мероприятия по демонтажу (сносу)</w:t>
      </w:r>
      <w:r w:rsidR="002B7B9A" w:rsidRPr="002B7B9A">
        <w:t>, единиц</w:t>
      </w:r>
      <w:r w:rsidR="0011237A" w:rsidRPr="002B7B9A">
        <w:rPr>
          <w:szCs w:val="20"/>
        </w:rPr>
        <w:t>;</w:t>
      </w:r>
    </w:p>
    <w:p w:rsidR="0011237A" w:rsidRPr="00795582" w:rsidRDefault="0011237A" w:rsidP="00A0466D">
      <w:pPr>
        <w:pStyle w:val="ConsPlusNormal"/>
        <w:ind w:left="1418" w:hanging="1418"/>
        <w:jc w:val="both"/>
        <w:rPr>
          <w:szCs w:val="20"/>
        </w:rPr>
      </w:pPr>
      <w:r w:rsidRPr="002B7B9A">
        <w:rPr>
          <w:szCs w:val="20"/>
        </w:rPr>
        <w:t>P</w:t>
      </w:r>
      <w:r w:rsidRPr="002B7B9A">
        <w:rPr>
          <w:szCs w:val="20"/>
          <w:vertAlign w:val="subscript"/>
        </w:rPr>
        <w:t>улони</w:t>
      </w:r>
      <w:r w:rsidR="006D1BAE">
        <w:rPr>
          <w:szCs w:val="20"/>
        </w:rPr>
        <w:t xml:space="preserve"> - цена, определяемая </w:t>
      </w:r>
      <w:r w:rsidRPr="002B7B9A">
        <w:rPr>
          <w:szCs w:val="20"/>
        </w:rPr>
        <w:t>с учетом положений</w:t>
      </w:r>
      <w:r w:rsidR="007F6E2F">
        <w:rPr>
          <w:szCs w:val="20"/>
        </w:rPr>
        <w:t xml:space="preserve"> </w:t>
      </w:r>
      <w:r w:rsidRPr="002B7B9A">
        <w:rPr>
          <w:szCs w:val="20"/>
        </w:rPr>
        <w:t>статьи 22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</w:r>
      <w:r w:rsidR="002B7B9A" w:rsidRPr="002B7B9A">
        <w:rPr>
          <w:szCs w:val="20"/>
        </w:rPr>
        <w:t>, рублей.</w:t>
      </w:r>
    </w:p>
    <w:p w:rsidR="0022081D" w:rsidRDefault="0022081D" w:rsidP="0022081D">
      <w:pPr>
        <w:pStyle w:val="ConsPlusNormal"/>
        <w:ind w:left="851"/>
        <w:jc w:val="both"/>
      </w:pPr>
    </w:p>
    <w:p w:rsidR="009120C2" w:rsidRPr="004F606D" w:rsidRDefault="0077221F" w:rsidP="009120C2">
      <w:pPr>
        <w:widowControl w:val="0"/>
        <w:ind w:firstLine="851"/>
        <w:jc w:val="both"/>
        <w:rPr>
          <w:sz w:val="28"/>
        </w:rPr>
      </w:pPr>
      <w:r>
        <w:rPr>
          <w:sz w:val="28"/>
        </w:rPr>
        <w:t>2.5</w:t>
      </w:r>
      <w:r w:rsidR="009120C2">
        <w:rPr>
          <w:sz w:val="28"/>
        </w:rPr>
        <w:t>.1</w:t>
      </w:r>
      <w:r w:rsidR="00DC1D27">
        <w:rPr>
          <w:sz w:val="28"/>
        </w:rPr>
        <w:t>4</w:t>
      </w:r>
      <w:r w:rsidR="009120C2">
        <w:rPr>
          <w:sz w:val="28"/>
        </w:rPr>
        <w:t xml:space="preserve">. </w:t>
      </w:r>
      <w:r w:rsidR="009120C2" w:rsidRPr="004F606D">
        <w:rPr>
          <w:sz w:val="28"/>
        </w:rPr>
        <w:t>Затраты на выкуп объектов движимого и недвижимого им</w:t>
      </w:r>
      <w:r w:rsidR="0083389B">
        <w:rPr>
          <w:sz w:val="28"/>
        </w:rPr>
        <w:t>ущества для муниципальных нужд</w:t>
      </w:r>
    </w:p>
    <w:p w:rsidR="009120C2" w:rsidRDefault="009120C2" w:rsidP="009120C2">
      <w:pPr>
        <w:widowControl w:val="0"/>
        <w:ind w:firstLine="851"/>
        <w:jc w:val="both"/>
        <w:rPr>
          <w:sz w:val="28"/>
        </w:rPr>
      </w:pPr>
    </w:p>
    <w:p w:rsidR="009120C2" w:rsidRDefault="00FB6319" w:rsidP="009C1EC4">
      <w:pPr>
        <w:ind w:firstLine="851"/>
        <w:jc w:val="both"/>
        <w:rPr>
          <w:sz w:val="28"/>
        </w:rPr>
      </w:pPr>
      <w:r>
        <w:rPr>
          <w:sz w:val="28"/>
          <w:szCs w:val="28"/>
        </w:rPr>
        <w:t>З</w:t>
      </w:r>
      <w:r w:rsidR="009120C2" w:rsidRPr="0083389B">
        <w:rPr>
          <w:sz w:val="28"/>
          <w:szCs w:val="28"/>
        </w:rPr>
        <w:t>атраты на выкуп объектов движимого и недвижимого имущества для муниципальных нужд (З</w:t>
      </w:r>
      <w:r w:rsidR="009120C2" w:rsidRPr="009C1EC4">
        <w:rPr>
          <w:sz w:val="28"/>
          <w:szCs w:val="28"/>
          <w:vertAlign w:val="subscript"/>
        </w:rPr>
        <w:t>водни</w:t>
      </w:r>
      <w:r w:rsidR="009120C2" w:rsidRPr="0083389B">
        <w:rPr>
          <w:sz w:val="28"/>
          <w:szCs w:val="28"/>
        </w:rPr>
        <w:t xml:space="preserve">) осуществляется </w:t>
      </w:r>
      <w:r w:rsidR="00281BF3">
        <w:rPr>
          <w:sz w:val="28"/>
          <w:szCs w:val="28"/>
        </w:rPr>
        <w:t xml:space="preserve">с учетом положений </w:t>
      </w:r>
      <w:r w:rsidR="0083389B">
        <w:rPr>
          <w:sz w:val="28"/>
          <w:szCs w:val="28"/>
        </w:rPr>
        <w:t>г</w:t>
      </w:r>
      <w:r w:rsidR="0083389B" w:rsidRPr="0083389B">
        <w:rPr>
          <w:sz w:val="28"/>
          <w:szCs w:val="28"/>
        </w:rPr>
        <w:t>лав</w:t>
      </w:r>
      <w:r w:rsidR="00281BF3">
        <w:rPr>
          <w:sz w:val="28"/>
          <w:szCs w:val="28"/>
        </w:rPr>
        <w:t>ы</w:t>
      </w:r>
      <w:r w:rsidR="0083389B" w:rsidRPr="0083389B">
        <w:rPr>
          <w:sz w:val="28"/>
          <w:szCs w:val="28"/>
        </w:rPr>
        <w:t xml:space="preserve"> VII.1. </w:t>
      </w:r>
      <w:r w:rsidR="0083389B">
        <w:rPr>
          <w:sz w:val="28"/>
          <w:szCs w:val="28"/>
        </w:rPr>
        <w:t xml:space="preserve">Земельного кодекса Российской Федерации, </w:t>
      </w:r>
      <w:r w:rsidR="009C1EC4">
        <w:rPr>
          <w:sz w:val="28"/>
          <w:szCs w:val="28"/>
        </w:rPr>
        <w:t>стать</w:t>
      </w:r>
      <w:r w:rsidR="00281BF3">
        <w:rPr>
          <w:sz w:val="28"/>
          <w:szCs w:val="28"/>
        </w:rPr>
        <w:t>и</w:t>
      </w:r>
      <w:r w:rsidR="009C1EC4">
        <w:rPr>
          <w:sz w:val="28"/>
          <w:szCs w:val="28"/>
        </w:rPr>
        <w:t xml:space="preserve"> 32 Жилищного кодекса Российской Федерации, руководствуясь при определении стоимости </w:t>
      </w:r>
      <w:r w:rsidR="006D1BAE">
        <w:rPr>
          <w:sz w:val="28"/>
          <w:szCs w:val="28"/>
        </w:rPr>
        <w:t>выкупаемого имущества,</w:t>
      </w:r>
      <w:r w:rsidR="007F6E2F">
        <w:rPr>
          <w:sz w:val="28"/>
          <w:szCs w:val="28"/>
        </w:rPr>
        <w:t xml:space="preserve"> </w:t>
      </w:r>
      <w:r w:rsidR="009120C2" w:rsidRPr="001F5E17">
        <w:rPr>
          <w:sz w:val="28"/>
        </w:rPr>
        <w:t>Федеральны</w:t>
      </w:r>
      <w:r w:rsidR="009120C2">
        <w:rPr>
          <w:sz w:val="28"/>
        </w:rPr>
        <w:t>м</w:t>
      </w:r>
      <w:r w:rsidR="009120C2" w:rsidRPr="001F5E17">
        <w:rPr>
          <w:sz w:val="28"/>
        </w:rPr>
        <w:t xml:space="preserve"> закон</w:t>
      </w:r>
      <w:r w:rsidR="009120C2">
        <w:rPr>
          <w:sz w:val="28"/>
        </w:rPr>
        <w:t>ом от 29.07.1998 №</w:t>
      </w:r>
      <w:r w:rsidR="009120C2" w:rsidRPr="001F5E17">
        <w:rPr>
          <w:sz w:val="28"/>
        </w:rPr>
        <w:t xml:space="preserve">135-ФЗ </w:t>
      </w:r>
      <w:r w:rsidR="009120C2">
        <w:rPr>
          <w:sz w:val="28"/>
        </w:rPr>
        <w:t>«</w:t>
      </w:r>
      <w:r w:rsidR="009120C2" w:rsidRPr="001F5E17">
        <w:rPr>
          <w:sz w:val="28"/>
        </w:rPr>
        <w:t>Об оценочной деятельности в Российской Федерации</w:t>
      </w:r>
      <w:r w:rsidR="009C1EC4">
        <w:rPr>
          <w:sz w:val="28"/>
        </w:rPr>
        <w:t>» и отчетами</w:t>
      </w:r>
      <w:r w:rsidR="00372A94">
        <w:rPr>
          <w:sz w:val="28"/>
        </w:rPr>
        <w:t xml:space="preserve"> об определении рыночной стоимости</w:t>
      </w:r>
      <w:r w:rsidR="00D23066">
        <w:rPr>
          <w:sz w:val="28"/>
        </w:rPr>
        <w:t xml:space="preserve">, </w:t>
      </w:r>
      <w:r w:rsidR="00F2124C">
        <w:rPr>
          <w:sz w:val="28"/>
        </w:rPr>
        <w:t>с</w:t>
      </w:r>
      <w:r w:rsidR="00D23066">
        <w:rPr>
          <w:sz w:val="28"/>
        </w:rPr>
        <w:t>ос</w:t>
      </w:r>
      <w:r w:rsidR="00F2124C">
        <w:rPr>
          <w:sz w:val="28"/>
        </w:rPr>
        <w:t xml:space="preserve">тавленными </w:t>
      </w:r>
      <w:r w:rsidR="009C1EC4">
        <w:rPr>
          <w:sz w:val="28"/>
        </w:rPr>
        <w:t>независимы</w:t>
      </w:r>
      <w:r w:rsidR="00F2124C">
        <w:rPr>
          <w:sz w:val="28"/>
        </w:rPr>
        <w:t>ми</w:t>
      </w:r>
      <w:r w:rsidR="009C1EC4">
        <w:rPr>
          <w:sz w:val="28"/>
        </w:rPr>
        <w:t xml:space="preserve"> оценщик</w:t>
      </w:r>
      <w:r w:rsidR="00F2124C">
        <w:rPr>
          <w:sz w:val="28"/>
        </w:rPr>
        <w:t>ами</w:t>
      </w:r>
      <w:r w:rsidR="009C1EC4">
        <w:rPr>
          <w:sz w:val="28"/>
        </w:rPr>
        <w:t>.</w:t>
      </w:r>
    </w:p>
    <w:p w:rsidR="009120C2" w:rsidRDefault="009120C2" w:rsidP="0022081D">
      <w:pPr>
        <w:pStyle w:val="ConsPlusNormal"/>
        <w:ind w:left="851"/>
        <w:jc w:val="both"/>
      </w:pPr>
    </w:p>
    <w:p w:rsidR="00C25C44" w:rsidRDefault="0077221F" w:rsidP="0022081D">
      <w:pPr>
        <w:pStyle w:val="ConsPlusNormal"/>
        <w:ind w:firstLine="851"/>
        <w:jc w:val="both"/>
      </w:pPr>
      <w:r>
        <w:t>2.5</w:t>
      </w:r>
      <w:r w:rsidR="0022081D" w:rsidRPr="00D23066">
        <w:t>.1</w:t>
      </w:r>
      <w:r w:rsidR="00DC1D27">
        <w:t>5</w:t>
      </w:r>
      <w:r w:rsidR="0022081D" w:rsidRPr="00D23066">
        <w:t xml:space="preserve">. Затраты на разработку проектной документации </w:t>
      </w:r>
    </w:p>
    <w:p w:rsidR="00C25C44" w:rsidRDefault="00C25C44" w:rsidP="0022081D">
      <w:pPr>
        <w:pStyle w:val="ConsPlusNormal"/>
        <w:ind w:firstLine="851"/>
        <w:jc w:val="both"/>
      </w:pPr>
    </w:p>
    <w:p w:rsidR="0022081D" w:rsidRDefault="00C25C44" w:rsidP="0022081D">
      <w:pPr>
        <w:pStyle w:val="ConsPlusNormal"/>
        <w:ind w:firstLine="851"/>
        <w:jc w:val="both"/>
      </w:pPr>
      <w:r w:rsidRPr="00D23066">
        <w:t xml:space="preserve">Затраты на разработку проектной документации </w:t>
      </w:r>
      <w:r w:rsidR="0022081D" w:rsidRPr="00D23066">
        <w:t xml:space="preserve">определяются в соответствии со </w:t>
      </w:r>
      <w:hyperlink r:id="rId130" w:history="1">
        <w:r w:rsidR="0022081D" w:rsidRPr="00D23066">
          <w:t>статьей 22</w:t>
        </w:r>
      </w:hyperlink>
      <w:r w:rsidR="0022081D" w:rsidRPr="00D23066">
        <w:t xml:space="preserve"> Федерального закона «О контрактной системе в сфере закупок товаров, работ, услуг для обеспечения государственных и муниципальных нужд» и с законодательством Российской Федерации о градостроительной деятельности.</w:t>
      </w:r>
    </w:p>
    <w:p w:rsidR="006D0468" w:rsidRDefault="006D0468" w:rsidP="0022081D">
      <w:pPr>
        <w:pStyle w:val="ConsPlusNormal"/>
        <w:ind w:firstLine="851"/>
        <w:jc w:val="both"/>
      </w:pPr>
    </w:p>
    <w:p w:rsidR="006D0468" w:rsidRDefault="006D0468" w:rsidP="0022081D">
      <w:pPr>
        <w:pStyle w:val="ConsPlusNormal"/>
        <w:ind w:firstLine="851"/>
        <w:jc w:val="both"/>
      </w:pPr>
      <w:r>
        <w:t>2.</w:t>
      </w:r>
      <w:r w:rsidR="0077221F">
        <w:t>5</w:t>
      </w:r>
      <w:r>
        <w:t>.</w:t>
      </w:r>
      <w:r w:rsidR="0077221F">
        <w:t>1</w:t>
      </w:r>
      <w:r w:rsidR="00DC1D27">
        <w:t>6</w:t>
      </w:r>
      <w:r>
        <w:t>. Затраты на осуществление бухгалтерского и налогового учета специализированными организациями</w:t>
      </w:r>
    </w:p>
    <w:p w:rsidR="006D0468" w:rsidRDefault="006D0468" w:rsidP="0022081D">
      <w:pPr>
        <w:pStyle w:val="ConsPlusNormal"/>
        <w:ind w:firstLine="851"/>
        <w:jc w:val="both"/>
      </w:pPr>
    </w:p>
    <w:p w:rsidR="006D0468" w:rsidRDefault="006D0468" w:rsidP="0022081D">
      <w:pPr>
        <w:pStyle w:val="ConsPlusNormal"/>
        <w:ind w:firstLine="851"/>
        <w:jc w:val="both"/>
      </w:pPr>
      <w:r>
        <w:t xml:space="preserve">Затраты на осуществление бухгалтерского и налогового учета специализированными организациями, оказывающими бухгалтерские услуги, услуги по восстановлению и ведению бухгалтерского и налогового учета, сдаче бухгалтерской и налоговой отчетности экономического субъекта определяются </w:t>
      </w:r>
      <w:r w:rsidR="007E33AD" w:rsidRPr="00D23066">
        <w:t xml:space="preserve">в соответствии со </w:t>
      </w:r>
      <w:hyperlink r:id="rId131" w:history="1">
        <w:r w:rsidR="007E33AD" w:rsidRPr="00D23066">
          <w:t>статьей 22</w:t>
        </w:r>
      </w:hyperlink>
      <w:r w:rsidR="007E33AD" w:rsidRPr="00D23066">
        <w:t xml:space="preserve"> Федерального закона «О контрактной системе в сфере закупок товаров, работ, услуг для обеспечения государственных и</w:t>
      </w:r>
      <w:r w:rsidR="009B3ADE">
        <w:t xml:space="preserve"> муниципальных нужд»</w:t>
      </w:r>
      <w:r w:rsidR="007E33AD">
        <w:t xml:space="preserve">. </w:t>
      </w:r>
    </w:p>
    <w:p w:rsidR="009B3ADE" w:rsidRDefault="009B3ADE" w:rsidP="0022081D">
      <w:pPr>
        <w:pStyle w:val="ConsPlusNormal"/>
        <w:ind w:firstLine="851"/>
        <w:jc w:val="both"/>
      </w:pPr>
    </w:p>
    <w:p w:rsidR="009B3ADE" w:rsidRDefault="009B3ADE" w:rsidP="0022081D">
      <w:pPr>
        <w:pStyle w:val="ConsPlusNormal"/>
        <w:ind w:firstLine="851"/>
        <w:jc w:val="both"/>
      </w:pPr>
      <w:r>
        <w:lastRenderedPageBreak/>
        <w:t>2.</w:t>
      </w:r>
      <w:r w:rsidR="0077221F">
        <w:t>5</w:t>
      </w:r>
      <w:r>
        <w:t>.1</w:t>
      </w:r>
      <w:r w:rsidR="00DC1D27">
        <w:t>7</w:t>
      </w:r>
      <w:r>
        <w:t>. Затраты на изготовление и выдачу сертификатов ключей электронно-цифровых подписей</w:t>
      </w:r>
    </w:p>
    <w:p w:rsidR="009B3ADE" w:rsidRDefault="009B3ADE" w:rsidP="0022081D">
      <w:pPr>
        <w:pStyle w:val="ConsPlusNormal"/>
        <w:ind w:firstLine="851"/>
        <w:jc w:val="both"/>
      </w:pPr>
    </w:p>
    <w:p w:rsidR="006D0468" w:rsidRDefault="009B3ADE" w:rsidP="0022081D">
      <w:pPr>
        <w:pStyle w:val="ConsPlusNormal"/>
        <w:ind w:firstLine="851"/>
        <w:jc w:val="both"/>
      </w:pPr>
      <w:r>
        <w:t xml:space="preserve"> Затраты на изготовление и выдачу сертификатов ключей электронно-цифровых подписей (</w:t>
      </w:r>
      <w:r w:rsidRPr="009B3ADE">
        <w:t>З</w:t>
      </w:r>
      <w:r w:rsidRPr="009B3ADE">
        <w:rPr>
          <w:vertAlign w:val="subscript"/>
        </w:rPr>
        <w:t>эцп</w:t>
      </w:r>
      <w:r>
        <w:t xml:space="preserve">) </w:t>
      </w:r>
      <w:r w:rsidRPr="009B3ADE">
        <w:t>определяется</w:t>
      </w:r>
      <w:r>
        <w:t xml:space="preserve"> по формуле: </w:t>
      </w:r>
    </w:p>
    <w:p w:rsidR="009B3ADE" w:rsidRDefault="009B3ADE" w:rsidP="0022081D">
      <w:pPr>
        <w:pStyle w:val="ConsPlusNormal"/>
        <w:ind w:firstLine="851"/>
        <w:jc w:val="both"/>
      </w:pPr>
    </w:p>
    <w:p w:rsidR="009B3ADE" w:rsidRDefault="009B3ADE" w:rsidP="009B3ADE">
      <w:pPr>
        <w:pStyle w:val="ConsPlusNormal"/>
        <w:jc w:val="center"/>
        <w:rPr>
          <w:szCs w:val="20"/>
        </w:rPr>
      </w:pPr>
      <w:r w:rsidRPr="002577D4">
        <w:rPr>
          <w:szCs w:val="20"/>
        </w:rPr>
        <w:t>З</w:t>
      </w:r>
      <w:r>
        <w:rPr>
          <w:szCs w:val="20"/>
          <w:vertAlign w:val="subscript"/>
        </w:rPr>
        <w:t>эцп</w:t>
      </w:r>
      <w:r w:rsidRPr="002577D4">
        <w:rPr>
          <w:szCs w:val="20"/>
        </w:rPr>
        <w:t xml:space="preserve">= </w:t>
      </w:r>
      <w:r w:rsidRPr="002577D4">
        <w:rPr>
          <w:sz w:val="36"/>
          <w:szCs w:val="36"/>
        </w:rPr>
        <w:t>∑</w:t>
      </w:r>
      <w:r w:rsidRPr="002577D4">
        <w:rPr>
          <w:szCs w:val="20"/>
          <w:lang w:val="en-US"/>
        </w:rPr>
        <w:t>Q</w:t>
      </w:r>
      <w:r w:rsidR="007F5BAD">
        <w:rPr>
          <w:szCs w:val="20"/>
          <w:vertAlign w:val="subscript"/>
        </w:rPr>
        <w:t>эцп</w:t>
      </w:r>
      <w:r w:rsidRPr="002577D4">
        <w:rPr>
          <w:szCs w:val="20"/>
        </w:rPr>
        <w:t>×P</w:t>
      </w:r>
      <w:r w:rsidR="007F5BAD">
        <w:rPr>
          <w:szCs w:val="20"/>
          <w:vertAlign w:val="subscript"/>
        </w:rPr>
        <w:t>эцп</w:t>
      </w:r>
      <w:r>
        <w:rPr>
          <w:szCs w:val="20"/>
        </w:rPr>
        <w:t xml:space="preserve">, </w:t>
      </w:r>
    </w:p>
    <w:p w:rsidR="009B3ADE" w:rsidRDefault="009B3ADE" w:rsidP="009B3ADE">
      <w:pPr>
        <w:pStyle w:val="ConsPlusNormal"/>
        <w:jc w:val="center"/>
        <w:rPr>
          <w:szCs w:val="20"/>
        </w:rPr>
      </w:pPr>
    </w:p>
    <w:p w:rsidR="009B3ADE" w:rsidRPr="002B7B9A" w:rsidRDefault="009B3ADE" w:rsidP="007F5BAD">
      <w:pPr>
        <w:pStyle w:val="ConsPlusNormal"/>
        <w:ind w:left="1276" w:hanging="1276"/>
        <w:jc w:val="both"/>
        <w:rPr>
          <w:szCs w:val="20"/>
        </w:rPr>
      </w:pPr>
      <w:r w:rsidRPr="002B7B9A">
        <w:rPr>
          <w:szCs w:val="20"/>
        </w:rPr>
        <w:t>где Q</w:t>
      </w:r>
      <w:r w:rsidR="007F5BAD">
        <w:rPr>
          <w:szCs w:val="20"/>
          <w:vertAlign w:val="subscript"/>
        </w:rPr>
        <w:t>эцп</w:t>
      </w:r>
      <w:r w:rsidR="007F5BAD">
        <w:rPr>
          <w:szCs w:val="20"/>
        </w:rPr>
        <w:t xml:space="preserve"> -  необходимое </w:t>
      </w:r>
      <w:r w:rsidRPr="002B7B9A">
        <w:rPr>
          <w:szCs w:val="20"/>
        </w:rPr>
        <w:t xml:space="preserve">количество </w:t>
      </w:r>
      <w:r w:rsidR="007F5BAD">
        <w:t>сертификатов ключей квалифицированных электронно-цифровых подписей</w:t>
      </w:r>
      <w:r w:rsidRPr="002B7B9A">
        <w:t>, единиц</w:t>
      </w:r>
      <w:r w:rsidRPr="002B7B9A">
        <w:rPr>
          <w:szCs w:val="20"/>
        </w:rPr>
        <w:t>;</w:t>
      </w:r>
    </w:p>
    <w:p w:rsidR="009B3ADE" w:rsidRPr="00795582" w:rsidRDefault="009B3ADE" w:rsidP="007F5BAD">
      <w:pPr>
        <w:pStyle w:val="ConsPlusNormal"/>
        <w:ind w:left="1276" w:hanging="1276"/>
        <w:jc w:val="both"/>
        <w:rPr>
          <w:szCs w:val="20"/>
        </w:rPr>
      </w:pPr>
      <w:r w:rsidRPr="002B7B9A">
        <w:rPr>
          <w:szCs w:val="20"/>
        </w:rPr>
        <w:t>P</w:t>
      </w:r>
      <w:r w:rsidR="007F5BAD" w:rsidRPr="007F5BAD">
        <w:rPr>
          <w:szCs w:val="20"/>
          <w:vertAlign w:val="subscript"/>
        </w:rPr>
        <w:t>эцп</w:t>
      </w:r>
      <w:r w:rsidR="007F5BAD">
        <w:rPr>
          <w:szCs w:val="20"/>
        </w:rPr>
        <w:t>–</w:t>
      </w:r>
      <w:r w:rsidRPr="002B7B9A">
        <w:rPr>
          <w:szCs w:val="20"/>
        </w:rPr>
        <w:t xml:space="preserve"> цена</w:t>
      </w:r>
      <w:r w:rsidR="007F5BAD">
        <w:rPr>
          <w:szCs w:val="20"/>
        </w:rPr>
        <w:t xml:space="preserve"> изготовления квалифицированного сертификата ключа электронно-цифровой подписи</w:t>
      </w:r>
      <w:r w:rsidRPr="002B7B9A">
        <w:rPr>
          <w:szCs w:val="20"/>
        </w:rPr>
        <w:t>, определяемая с учетом положений статьи 22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рублей.</w:t>
      </w:r>
    </w:p>
    <w:p w:rsidR="009B3ADE" w:rsidRPr="009B3ADE" w:rsidRDefault="009B3ADE" w:rsidP="009B3ADE">
      <w:pPr>
        <w:pStyle w:val="ConsPlusNormal"/>
        <w:jc w:val="center"/>
        <w:rPr>
          <w:szCs w:val="20"/>
        </w:rPr>
      </w:pPr>
    </w:p>
    <w:p w:rsidR="00456D4F" w:rsidRDefault="00AD1E17" w:rsidP="00A638B1">
      <w:pPr>
        <w:pStyle w:val="ConsPlusNormal"/>
        <w:ind w:firstLine="851"/>
        <w:jc w:val="both"/>
      </w:pPr>
      <w:r>
        <w:t>2.</w:t>
      </w:r>
      <w:r w:rsidR="0077221F">
        <w:t>6</w:t>
      </w:r>
      <w:r>
        <w:t>. Прочие расходы</w:t>
      </w:r>
    </w:p>
    <w:p w:rsidR="00AD1E17" w:rsidRDefault="00AD1E17" w:rsidP="00A638B1">
      <w:pPr>
        <w:pStyle w:val="ConsPlusNormal"/>
        <w:ind w:firstLine="851"/>
        <w:jc w:val="both"/>
      </w:pPr>
    </w:p>
    <w:p w:rsidR="00F06738" w:rsidRDefault="0077221F" w:rsidP="00F06738">
      <w:pPr>
        <w:pStyle w:val="ConsPlusNormal"/>
        <w:ind w:firstLine="851"/>
        <w:jc w:val="both"/>
        <w:rPr>
          <w:szCs w:val="20"/>
        </w:rPr>
      </w:pPr>
      <w:r>
        <w:t>2.6</w:t>
      </w:r>
      <w:r w:rsidR="00AD1E17">
        <w:t xml:space="preserve">.1. </w:t>
      </w:r>
      <w:r w:rsidR="00C52497">
        <w:rPr>
          <w:szCs w:val="20"/>
        </w:rPr>
        <w:t>З</w:t>
      </w:r>
      <w:r w:rsidR="00C52497" w:rsidRPr="00A90B9B">
        <w:rPr>
          <w:szCs w:val="20"/>
        </w:rPr>
        <w:t xml:space="preserve">атраты на </w:t>
      </w:r>
      <w:r w:rsidR="00C52497">
        <w:rPr>
          <w:szCs w:val="20"/>
        </w:rPr>
        <w:t xml:space="preserve">оплату </w:t>
      </w:r>
      <w:r w:rsidR="006D1BAE">
        <w:rPr>
          <w:szCs w:val="20"/>
        </w:rPr>
        <w:t>судебных актов РФ (</w:t>
      </w:r>
      <w:r w:rsidR="00C52497">
        <w:rPr>
          <w:szCs w:val="20"/>
        </w:rPr>
        <w:t>исполнительных</w:t>
      </w:r>
      <w:r w:rsidR="006D1BAE">
        <w:rPr>
          <w:szCs w:val="20"/>
        </w:rPr>
        <w:t xml:space="preserve"> документов)</w:t>
      </w:r>
      <w:r w:rsidR="00C52497">
        <w:rPr>
          <w:szCs w:val="20"/>
        </w:rPr>
        <w:t xml:space="preserve">, мировых соглашений </w:t>
      </w:r>
    </w:p>
    <w:p w:rsidR="00F06738" w:rsidRDefault="00F06738" w:rsidP="00F06738">
      <w:pPr>
        <w:pStyle w:val="ConsPlusNormal"/>
        <w:ind w:firstLine="851"/>
        <w:jc w:val="both"/>
        <w:rPr>
          <w:szCs w:val="20"/>
        </w:rPr>
      </w:pPr>
    </w:p>
    <w:p w:rsidR="00C52497" w:rsidRPr="00A90B9B" w:rsidRDefault="00F06738" w:rsidP="00F06738">
      <w:pPr>
        <w:pStyle w:val="ConsPlusNormal"/>
        <w:ind w:firstLine="851"/>
        <w:jc w:val="both"/>
        <w:rPr>
          <w:szCs w:val="20"/>
        </w:rPr>
      </w:pPr>
      <w:r>
        <w:rPr>
          <w:szCs w:val="20"/>
        </w:rPr>
        <w:t>З</w:t>
      </w:r>
      <w:r w:rsidRPr="00A90B9B">
        <w:rPr>
          <w:szCs w:val="20"/>
        </w:rPr>
        <w:t xml:space="preserve">атраты на </w:t>
      </w:r>
      <w:r>
        <w:rPr>
          <w:szCs w:val="20"/>
        </w:rPr>
        <w:t xml:space="preserve">оплату </w:t>
      </w:r>
      <w:r w:rsidR="006D1BAE">
        <w:rPr>
          <w:szCs w:val="20"/>
        </w:rPr>
        <w:t>судебных актов РФ (исполнительных документов), мировых соглашений</w:t>
      </w:r>
      <w:r w:rsidR="0077221F">
        <w:rPr>
          <w:szCs w:val="20"/>
        </w:rPr>
        <w:t xml:space="preserve"> </w:t>
      </w:r>
      <w:r w:rsidR="00C52497">
        <w:rPr>
          <w:szCs w:val="20"/>
        </w:rPr>
        <w:t xml:space="preserve">по возмещению вреда, причиненному гражданину или юридическому лицу в результате незаконных действий (бездействия) Комитета </w:t>
      </w:r>
      <w:r w:rsidR="00C52497" w:rsidRPr="00A90B9B">
        <w:rPr>
          <w:szCs w:val="20"/>
        </w:rPr>
        <w:t>(З</w:t>
      </w:r>
      <w:r w:rsidR="00C52497">
        <w:rPr>
          <w:szCs w:val="20"/>
          <w:vertAlign w:val="subscript"/>
        </w:rPr>
        <w:t>иса</w:t>
      </w:r>
      <w:r w:rsidR="00C52497" w:rsidRPr="00A90B9B">
        <w:rPr>
          <w:szCs w:val="20"/>
        </w:rPr>
        <w:t>) определяются по формуле:</w:t>
      </w:r>
    </w:p>
    <w:p w:rsidR="00C52497" w:rsidRPr="00A90B9B" w:rsidRDefault="00C52497" w:rsidP="00C52497">
      <w:pPr>
        <w:pStyle w:val="ConsPlusNormal"/>
        <w:ind w:firstLine="851"/>
        <w:jc w:val="both"/>
        <w:rPr>
          <w:szCs w:val="20"/>
        </w:rPr>
      </w:pPr>
    </w:p>
    <w:p w:rsidR="00C52497" w:rsidRPr="00A90B9B" w:rsidRDefault="00C52497" w:rsidP="00F06738">
      <w:pPr>
        <w:pStyle w:val="ConsPlusNormal"/>
        <w:jc w:val="center"/>
        <w:rPr>
          <w:szCs w:val="20"/>
        </w:rPr>
      </w:pPr>
      <w:r w:rsidRPr="00A90B9B">
        <w:rPr>
          <w:szCs w:val="20"/>
        </w:rPr>
        <w:t>З</w:t>
      </w:r>
      <w:r>
        <w:rPr>
          <w:szCs w:val="20"/>
          <w:vertAlign w:val="subscript"/>
        </w:rPr>
        <w:t>иса</w:t>
      </w:r>
      <w:r w:rsidRPr="00A90B9B">
        <w:rPr>
          <w:szCs w:val="20"/>
        </w:rPr>
        <w:t xml:space="preserve"> = V</w:t>
      </w:r>
      <w:r w:rsidRPr="009321FD">
        <w:rPr>
          <w:szCs w:val="20"/>
          <w:vertAlign w:val="subscript"/>
        </w:rPr>
        <w:t>лбо</w:t>
      </w:r>
      <w:r>
        <w:rPr>
          <w:szCs w:val="20"/>
          <w:vertAlign w:val="subscript"/>
        </w:rPr>
        <w:t>иса</w:t>
      </w:r>
      <w:r>
        <w:rPr>
          <w:szCs w:val="20"/>
        </w:rPr>
        <w:t xml:space="preserve"> ×</w:t>
      </w:r>
      <w:r w:rsidRPr="00A90B9B">
        <w:rPr>
          <w:szCs w:val="20"/>
        </w:rPr>
        <w:t>К</w:t>
      </w:r>
      <w:r w:rsidRPr="009321FD">
        <w:rPr>
          <w:szCs w:val="20"/>
          <w:vertAlign w:val="subscript"/>
        </w:rPr>
        <w:t>ипц</w:t>
      </w:r>
      <w:r>
        <w:rPr>
          <w:szCs w:val="20"/>
        </w:rPr>
        <w:t>,</w:t>
      </w:r>
    </w:p>
    <w:p w:rsidR="00C52497" w:rsidRPr="00A90B9B" w:rsidRDefault="00C52497" w:rsidP="00C52497">
      <w:pPr>
        <w:pStyle w:val="ConsPlusNormal"/>
        <w:ind w:firstLine="851"/>
        <w:jc w:val="both"/>
        <w:rPr>
          <w:szCs w:val="20"/>
        </w:rPr>
      </w:pPr>
    </w:p>
    <w:p w:rsidR="00C52497" w:rsidRPr="00A90B9B" w:rsidRDefault="00F775A5" w:rsidP="00F06738">
      <w:pPr>
        <w:pStyle w:val="ConsPlusNormal"/>
        <w:ind w:left="1418" w:hanging="1418"/>
        <w:jc w:val="both"/>
        <w:rPr>
          <w:szCs w:val="20"/>
        </w:rPr>
      </w:pPr>
      <w:r>
        <w:rPr>
          <w:szCs w:val="20"/>
        </w:rPr>
        <w:t>г</w:t>
      </w:r>
      <w:r w:rsidR="00C52497" w:rsidRPr="00A90B9B">
        <w:rPr>
          <w:szCs w:val="20"/>
        </w:rPr>
        <w:t>де</w:t>
      </w:r>
      <w:r>
        <w:rPr>
          <w:szCs w:val="20"/>
        </w:rPr>
        <w:t xml:space="preserve"> </w:t>
      </w:r>
      <w:r w:rsidR="00C52497" w:rsidRPr="00A90B9B">
        <w:rPr>
          <w:szCs w:val="20"/>
        </w:rPr>
        <w:t>V</w:t>
      </w:r>
      <w:r w:rsidR="00C52497" w:rsidRPr="009321FD">
        <w:rPr>
          <w:szCs w:val="20"/>
          <w:vertAlign w:val="subscript"/>
        </w:rPr>
        <w:t>лбо</w:t>
      </w:r>
      <w:r w:rsidR="00C52497">
        <w:rPr>
          <w:szCs w:val="20"/>
          <w:vertAlign w:val="subscript"/>
        </w:rPr>
        <w:t>иса</w:t>
      </w:r>
      <w:r w:rsidR="00C52497" w:rsidRPr="00A90B9B">
        <w:rPr>
          <w:szCs w:val="20"/>
        </w:rPr>
        <w:t xml:space="preserve"> - </w:t>
      </w:r>
      <w:r w:rsidR="00C52497" w:rsidRPr="009111EF">
        <w:rPr>
          <w:szCs w:val="20"/>
        </w:rPr>
        <w:t xml:space="preserve">объем утвержденных лимитов бюджетных обязательств текущего </w:t>
      </w:r>
      <w:r w:rsidR="00C52497" w:rsidRPr="00A90B9B">
        <w:rPr>
          <w:szCs w:val="20"/>
        </w:rPr>
        <w:t xml:space="preserve">финансового года на оплату </w:t>
      </w:r>
      <w:r w:rsidR="006D1BAE">
        <w:rPr>
          <w:szCs w:val="20"/>
        </w:rPr>
        <w:t>судебных актов РФ (исполнительных документов), мировых соглашений</w:t>
      </w:r>
      <w:r w:rsidR="00C52497">
        <w:rPr>
          <w:szCs w:val="20"/>
        </w:rPr>
        <w:t xml:space="preserve"> по возмещению вреда, причиненному гражданину или юридическому лицу в результате незаконных действий (бездействия) Комитета</w:t>
      </w:r>
      <w:r w:rsidR="00F06738">
        <w:rPr>
          <w:szCs w:val="20"/>
        </w:rPr>
        <w:t>, рублей;</w:t>
      </w:r>
    </w:p>
    <w:p w:rsidR="00C52497" w:rsidRDefault="00C52497" w:rsidP="00F06738">
      <w:pPr>
        <w:pStyle w:val="ConsPlusNormal"/>
        <w:ind w:left="1418" w:hanging="1418"/>
        <w:jc w:val="both"/>
        <w:rPr>
          <w:szCs w:val="20"/>
        </w:rPr>
      </w:pPr>
      <w:r w:rsidRPr="00A90B9B">
        <w:rPr>
          <w:szCs w:val="20"/>
        </w:rPr>
        <w:t>К</w:t>
      </w:r>
      <w:r w:rsidRPr="009321FD">
        <w:rPr>
          <w:szCs w:val="20"/>
          <w:vertAlign w:val="subscript"/>
        </w:rPr>
        <w:t>ипц</w:t>
      </w:r>
      <w:r w:rsidRPr="00A90B9B">
        <w:rPr>
          <w:szCs w:val="20"/>
        </w:rPr>
        <w:t xml:space="preserve"> - индекс потребительских цен</w:t>
      </w:r>
      <w:r>
        <w:rPr>
          <w:szCs w:val="20"/>
        </w:rPr>
        <w:t>.</w:t>
      </w:r>
    </w:p>
    <w:p w:rsidR="0026019E" w:rsidRDefault="0026019E" w:rsidP="00F06738">
      <w:pPr>
        <w:pStyle w:val="ConsPlusNormal"/>
        <w:ind w:left="1418" w:hanging="1418"/>
        <w:jc w:val="both"/>
        <w:rPr>
          <w:szCs w:val="20"/>
        </w:rPr>
      </w:pPr>
    </w:p>
    <w:p w:rsidR="007F46AB" w:rsidRPr="007F46AB" w:rsidRDefault="00312569" w:rsidP="007F46AB">
      <w:pPr>
        <w:pStyle w:val="ConsPlusNormal"/>
        <w:ind w:firstLine="851"/>
        <w:jc w:val="both"/>
        <w:rPr>
          <w:rFonts w:eastAsiaTheme="minorHAnsi"/>
          <w:lang w:eastAsia="en-US"/>
        </w:rPr>
      </w:pPr>
      <w:r>
        <w:rPr>
          <w:szCs w:val="20"/>
        </w:rPr>
        <w:t>2.</w:t>
      </w:r>
      <w:r w:rsidR="0077221F">
        <w:rPr>
          <w:szCs w:val="20"/>
        </w:rPr>
        <w:t>6</w:t>
      </w:r>
      <w:r>
        <w:rPr>
          <w:szCs w:val="20"/>
        </w:rPr>
        <w:t xml:space="preserve">.2. </w:t>
      </w:r>
      <w:r w:rsidR="00FB6319">
        <w:rPr>
          <w:szCs w:val="20"/>
        </w:rPr>
        <w:t>Затраты на о</w:t>
      </w:r>
      <w:r>
        <w:rPr>
          <w:szCs w:val="20"/>
        </w:rPr>
        <w:t>плат</w:t>
      </w:r>
      <w:r w:rsidR="00FB6319">
        <w:rPr>
          <w:szCs w:val="20"/>
        </w:rPr>
        <w:t>у</w:t>
      </w:r>
      <w:r>
        <w:rPr>
          <w:szCs w:val="20"/>
        </w:rPr>
        <w:t xml:space="preserve"> взнос</w:t>
      </w:r>
      <w:r w:rsidR="00FB6319">
        <w:rPr>
          <w:szCs w:val="20"/>
        </w:rPr>
        <w:t>ов</w:t>
      </w:r>
      <w:r>
        <w:rPr>
          <w:szCs w:val="20"/>
        </w:rPr>
        <w:t xml:space="preserve"> региональному оператору на капитальный ремонт общего имущества в многоквартирных домах за муниципальные нежилые </w:t>
      </w:r>
      <w:r w:rsidR="00CB61D5">
        <w:rPr>
          <w:szCs w:val="20"/>
        </w:rPr>
        <w:t xml:space="preserve">и жилые </w:t>
      </w:r>
      <w:r>
        <w:rPr>
          <w:szCs w:val="20"/>
        </w:rPr>
        <w:t>помещения</w:t>
      </w:r>
      <w:r w:rsidR="00CB61D5">
        <w:rPr>
          <w:szCs w:val="20"/>
        </w:rPr>
        <w:t xml:space="preserve"> производится на о</w:t>
      </w:r>
      <w:r w:rsidR="007F46AB">
        <w:rPr>
          <w:szCs w:val="20"/>
        </w:rPr>
        <w:t xml:space="preserve">сновании </w:t>
      </w:r>
      <w:r w:rsidR="007F46AB" w:rsidRPr="007F46AB">
        <w:rPr>
          <w:rFonts w:eastAsiaTheme="minorHAnsi"/>
          <w:lang w:eastAsia="en-US"/>
        </w:rPr>
        <w:t>платежных документов, представленных региональным оператором, в сроки, устан</w:t>
      </w:r>
      <w:r w:rsidR="007F46AB">
        <w:rPr>
          <w:rFonts w:eastAsiaTheme="minorHAnsi"/>
          <w:lang w:eastAsia="en-US"/>
        </w:rPr>
        <w:t xml:space="preserve">овленные для внесения платы за </w:t>
      </w:r>
      <w:r w:rsidR="007F46AB" w:rsidRPr="007F46AB">
        <w:rPr>
          <w:rFonts w:eastAsiaTheme="minorHAnsi"/>
          <w:lang w:eastAsia="en-US"/>
        </w:rPr>
        <w:t>помещени</w:t>
      </w:r>
      <w:r w:rsidR="007F46AB">
        <w:rPr>
          <w:rFonts w:eastAsiaTheme="minorHAnsi"/>
          <w:lang w:eastAsia="en-US"/>
        </w:rPr>
        <w:t>я</w:t>
      </w:r>
      <w:r w:rsidR="007F46AB" w:rsidRPr="007F46AB">
        <w:rPr>
          <w:rFonts w:eastAsiaTheme="minorHAnsi"/>
          <w:lang w:eastAsia="en-US"/>
        </w:rPr>
        <w:t xml:space="preserve"> и коммунальные услуги, если иное не установлено законом субъекта Российской Федерации.</w:t>
      </w:r>
    </w:p>
    <w:p w:rsidR="0026019E" w:rsidRDefault="0026019E" w:rsidP="0026019E">
      <w:pPr>
        <w:pStyle w:val="ConsPlusNormal"/>
        <w:jc w:val="both"/>
      </w:pPr>
    </w:p>
    <w:p w:rsidR="00900291" w:rsidRDefault="00900291" w:rsidP="00900291">
      <w:pPr>
        <w:pStyle w:val="ConsPlusNormal"/>
        <w:ind w:firstLine="851"/>
        <w:jc w:val="both"/>
      </w:pPr>
      <w:r>
        <w:t>2.</w:t>
      </w:r>
      <w:r w:rsidR="0077221F">
        <w:t>7</w:t>
      </w:r>
      <w:r>
        <w:t>. Затраты на приобретение основных средств</w:t>
      </w:r>
    </w:p>
    <w:p w:rsidR="00900291" w:rsidRDefault="00900291" w:rsidP="00E25CD5">
      <w:pPr>
        <w:pStyle w:val="ConsPlusNormal"/>
        <w:jc w:val="both"/>
      </w:pPr>
    </w:p>
    <w:p w:rsidR="00900291" w:rsidRDefault="00900291" w:rsidP="00900291">
      <w:pPr>
        <w:pStyle w:val="ConsPlusNormal"/>
        <w:ind w:firstLine="851"/>
        <w:jc w:val="both"/>
      </w:pPr>
      <w:r>
        <w:t>2.</w:t>
      </w:r>
      <w:r w:rsidR="0077221F">
        <w:t>7</w:t>
      </w:r>
      <w:r>
        <w:t xml:space="preserve">.1. </w:t>
      </w:r>
      <w:r w:rsidR="00E25CD5">
        <w:t>Затраты на приобретение рабочих станций</w:t>
      </w:r>
    </w:p>
    <w:p w:rsidR="00900291" w:rsidRDefault="00900291" w:rsidP="00900291">
      <w:pPr>
        <w:pStyle w:val="ConsPlusNormal"/>
        <w:ind w:firstLine="851"/>
        <w:jc w:val="both"/>
      </w:pPr>
    </w:p>
    <w:p w:rsidR="00E25CD5" w:rsidRDefault="00900291" w:rsidP="00900291">
      <w:pPr>
        <w:pStyle w:val="ConsPlusNormal"/>
        <w:ind w:firstLine="851"/>
        <w:jc w:val="both"/>
      </w:pPr>
      <w:r>
        <w:lastRenderedPageBreak/>
        <w:t>Затраты на приобретение рабочих станций</w:t>
      </w:r>
      <w:r w:rsidR="00F775A5">
        <w:t xml:space="preserve"> </w:t>
      </w:r>
      <w:r w:rsidR="00E25CD5">
        <w:t>(</w:t>
      </w:r>
      <w:r w:rsidR="00E25CD5">
        <w:rPr>
          <w:noProof/>
          <w:position w:val="-14"/>
        </w:rPr>
        <w:drawing>
          <wp:inline distT="0" distB="0" distL="0" distR="0">
            <wp:extent cx="276225" cy="266065"/>
            <wp:effectExtent l="0" t="0" r="9525" b="635"/>
            <wp:docPr id="243" name="Рисунок 243" descr="base_1_196834_54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base_1_196834_545"/>
                    <pic:cNvPicPr preferRelativeResize="0">
                      <a:picLocks noChangeArrowheads="1"/>
                    </pic:cNvPicPr>
                  </pic:nvPicPr>
                  <pic:blipFill>
                    <a:blip r:embed="rId1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5CD5">
        <w:t>) определяются по формуле:</w:t>
      </w:r>
    </w:p>
    <w:p w:rsidR="00E25CD5" w:rsidRDefault="00E25CD5" w:rsidP="00E25CD5">
      <w:pPr>
        <w:pStyle w:val="ConsPlusNormal"/>
        <w:ind w:firstLine="851"/>
        <w:jc w:val="both"/>
      </w:pPr>
    </w:p>
    <w:p w:rsidR="00E25CD5" w:rsidRDefault="00E25CD5" w:rsidP="00900291">
      <w:pPr>
        <w:pStyle w:val="ConsPlusNormal"/>
        <w:jc w:val="center"/>
      </w:pPr>
      <w:r>
        <w:rPr>
          <w:noProof/>
          <w:position w:val="-28"/>
        </w:rPr>
        <w:drawing>
          <wp:inline distT="0" distB="0" distL="0" distR="0">
            <wp:extent cx="1637665" cy="467995"/>
            <wp:effectExtent l="0" t="0" r="0" b="8255"/>
            <wp:docPr id="242" name="Рисунок 242" descr="base_1_196834_54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base_1_196834_546"/>
                    <pic:cNvPicPr preferRelativeResize="0">
                      <a:picLocks noChangeArrowheads="1"/>
                    </pic:cNvPicPr>
                  </pic:nvPicPr>
                  <pic:blipFill>
                    <a:blip r:embed="rId1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46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</w:t>
      </w:r>
    </w:p>
    <w:p w:rsidR="00E25CD5" w:rsidRDefault="00E25CD5" w:rsidP="00E25CD5">
      <w:pPr>
        <w:pStyle w:val="ConsPlusNormal"/>
        <w:ind w:firstLine="851"/>
        <w:jc w:val="both"/>
      </w:pPr>
    </w:p>
    <w:p w:rsidR="00E25CD5" w:rsidRDefault="00900291" w:rsidP="00900291">
      <w:pPr>
        <w:pStyle w:val="ConsPlusNormal"/>
        <w:ind w:left="1843" w:hanging="1843"/>
        <w:jc w:val="both"/>
      </w:pPr>
      <w:r>
        <w:t>г</w:t>
      </w:r>
      <w:r w:rsidR="00E25CD5">
        <w:t>де</w:t>
      </w:r>
      <w:r w:rsidR="00E25CD5">
        <w:rPr>
          <w:noProof/>
          <w:position w:val="-14"/>
        </w:rPr>
        <w:drawing>
          <wp:inline distT="0" distB="0" distL="0" distR="0">
            <wp:extent cx="669925" cy="266065"/>
            <wp:effectExtent l="0" t="0" r="0" b="635"/>
            <wp:docPr id="241" name="Рисунок 241" descr="base_1_196834_54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base_1_196834_547"/>
                    <pic:cNvPicPr preferRelativeResize="0">
                      <a:picLocks noChangeArrowheads="1"/>
                    </pic:cNvPicPr>
                  </pic:nvPicPr>
                  <pic:blipFill>
                    <a:blip r:embed="rId1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925" cy="26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5CD5">
        <w:t xml:space="preserve"> - количество рабочих станций</w:t>
      </w:r>
      <w:r w:rsidR="00871521">
        <w:t xml:space="preserve">, определенное в соответствии с приложением № 2 к настоящему </w:t>
      </w:r>
      <w:r>
        <w:t>приказу, единиц;</w:t>
      </w:r>
    </w:p>
    <w:p w:rsidR="00E25CD5" w:rsidRDefault="00E25CD5" w:rsidP="00900291">
      <w:pPr>
        <w:pStyle w:val="ConsPlusNormal"/>
        <w:ind w:left="1843" w:hanging="1843"/>
        <w:jc w:val="both"/>
      </w:pPr>
      <w:r>
        <w:rPr>
          <w:noProof/>
          <w:position w:val="-14"/>
        </w:rPr>
        <w:drawing>
          <wp:inline distT="0" distB="0" distL="0" distR="0">
            <wp:extent cx="318770" cy="266065"/>
            <wp:effectExtent l="0" t="0" r="5080" b="635"/>
            <wp:docPr id="240" name="Рисунок 240" descr="base_1_196834_5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base_1_196834_548"/>
                    <pic:cNvPicPr preferRelativeResize="0">
                      <a:picLocks noChangeArrowheads="1"/>
                    </pic:cNvPicPr>
                  </pic:nvPicPr>
                  <pic:blipFill>
                    <a:blip r:embed="rId1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770" cy="26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цена приобретения </w:t>
      </w:r>
      <w:r w:rsidR="00900291">
        <w:t>одной</w:t>
      </w:r>
      <w:r>
        <w:t xml:space="preserve"> рабочей станции</w:t>
      </w:r>
      <w:r w:rsidR="00871521">
        <w:t xml:space="preserve">, определенная </w:t>
      </w:r>
      <w:r w:rsidR="006D1BAE">
        <w:t xml:space="preserve">в соответствии с </w:t>
      </w:r>
      <w:r w:rsidR="00871521">
        <w:t>положени</w:t>
      </w:r>
      <w:r w:rsidR="00F03BCC">
        <w:t>ями</w:t>
      </w:r>
      <w:r w:rsidR="007F6E2F">
        <w:t xml:space="preserve"> </w:t>
      </w:r>
      <w:r w:rsidR="00871521">
        <w:rPr>
          <w:szCs w:val="20"/>
        </w:rPr>
        <w:t>статьи 22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</w:r>
      <w:r w:rsidR="00BA57D0">
        <w:rPr>
          <w:szCs w:val="20"/>
        </w:rPr>
        <w:t xml:space="preserve"> и</w:t>
      </w:r>
      <w:r w:rsidR="00F03BCC">
        <w:t xml:space="preserve">с учетом </w:t>
      </w:r>
      <w:r w:rsidR="00871521">
        <w:t>приложени</w:t>
      </w:r>
      <w:r w:rsidR="00F03BCC">
        <w:t>я</w:t>
      </w:r>
      <w:r w:rsidR="00871521">
        <w:t xml:space="preserve"> № 2 к настоящему </w:t>
      </w:r>
      <w:r w:rsidR="00900291">
        <w:t>приказу, рублей.</w:t>
      </w:r>
    </w:p>
    <w:p w:rsidR="00E25CD5" w:rsidRDefault="00E25CD5" w:rsidP="005456E3">
      <w:pPr>
        <w:pStyle w:val="ConsPlusNormal"/>
        <w:ind w:firstLine="851"/>
        <w:jc w:val="both"/>
      </w:pPr>
    </w:p>
    <w:p w:rsidR="006107B6" w:rsidRDefault="006107B6" w:rsidP="006107B6">
      <w:pPr>
        <w:pStyle w:val="ConsPlusNormal"/>
        <w:ind w:firstLine="851"/>
        <w:jc w:val="both"/>
      </w:pPr>
      <w:r>
        <w:t>2.</w:t>
      </w:r>
      <w:r w:rsidR="0077221F">
        <w:t>7</w:t>
      </w:r>
      <w:r>
        <w:t>.2. Затраты на приобретение принтеров, многофункциональных устройств и копировальных аппаратов</w:t>
      </w:r>
    </w:p>
    <w:p w:rsidR="006107B6" w:rsidRDefault="006107B6" w:rsidP="005456E3">
      <w:pPr>
        <w:pStyle w:val="ConsPlusNormal"/>
        <w:ind w:firstLine="851"/>
        <w:jc w:val="both"/>
      </w:pPr>
    </w:p>
    <w:p w:rsidR="00534F31" w:rsidRDefault="00534F31" w:rsidP="006107B6">
      <w:pPr>
        <w:pStyle w:val="ConsPlusNormal"/>
        <w:ind w:firstLine="851"/>
        <w:jc w:val="both"/>
      </w:pPr>
      <w:r>
        <w:t>Затраты на приобретение принтеров, многофункциональных устройств и копировальных аппаратов (оргтехники) (</w:t>
      </w:r>
      <w:r>
        <w:rPr>
          <w:noProof/>
          <w:position w:val="-12"/>
        </w:rPr>
        <w:drawing>
          <wp:inline distT="0" distB="0" distL="0" distR="0">
            <wp:extent cx="257175" cy="257175"/>
            <wp:effectExtent l="0" t="0" r="9525" b="9525"/>
            <wp:docPr id="152" name="Рисунок 152" descr="base_1_196834_5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base_1_196834_552"/>
                    <pic:cNvPicPr preferRelativeResize="0">
                      <a:picLocks noChangeArrowheads="1"/>
                    </pic:cNvPicPr>
                  </pic:nvPicPr>
                  <pic:blipFill>
                    <a:blip r:embed="rId1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) определяются по формуле:</w:t>
      </w:r>
    </w:p>
    <w:p w:rsidR="00534F31" w:rsidRDefault="00534F31" w:rsidP="00FB2063">
      <w:pPr>
        <w:pStyle w:val="ConsPlusNormal"/>
        <w:ind w:firstLine="851"/>
        <w:jc w:val="both"/>
      </w:pPr>
    </w:p>
    <w:p w:rsidR="00534F31" w:rsidRDefault="00534F31" w:rsidP="006107B6">
      <w:pPr>
        <w:pStyle w:val="ConsPlusNormal"/>
        <w:jc w:val="center"/>
      </w:pPr>
      <w:r>
        <w:rPr>
          <w:noProof/>
          <w:position w:val="-28"/>
        </w:rPr>
        <w:drawing>
          <wp:inline distT="0" distB="0" distL="0" distR="0">
            <wp:extent cx="1257300" cy="466725"/>
            <wp:effectExtent l="0" t="0" r="0" b="9525"/>
            <wp:docPr id="151" name="Рисунок 151" descr="base_1_196834_55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ase_1_196834_553"/>
                    <pic:cNvPicPr preferRelativeResize="0">
                      <a:picLocks noChangeArrowheads="1"/>
                    </pic:cNvPicPr>
                  </pic:nvPicPr>
                  <pic:blipFill>
                    <a:blip r:embed="rId1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</w:t>
      </w:r>
    </w:p>
    <w:p w:rsidR="00534F31" w:rsidRDefault="007F6E2F" w:rsidP="00E168CB">
      <w:pPr>
        <w:pStyle w:val="ConsPlusNormal"/>
        <w:ind w:left="1701" w:hanging="1701"/>
        <w:jc w:val="both"/>
      </w:pPr>
      <w:r>
        <w:t>г</w:t>
      </w:r>
      <w:r w:rsidR="00534F31">
        <w:t>де</w:t>
      </w:r>
      <w:r>
        <w:t xml:space="preserve"> </w:t>
      </w:r>
      <w:r w:rsidR="00534F31">
        <w:t>Q</w:t>
      </w:r>
      <w:r w:rsidR="00534F31">
        <w:rPr>
          <w:vertAlign w:val="subscript"/>
        </w:rPr>
        <w:t>i пм</w:t>
      </w:r>
      <w:r w:rsidR="00534F31">
        <w:t xml:space="preserve"> - количество принтеров, многофункциональных устройств, копировальных аппаратов и иной оргтехники</w:t>
      </w:r>
      <w:r w:rsidR="00871521">
        <w:t xml:space="preserve">, определенное в соответствии с приложением № 2 к настоящему </w:t>
      </w:r>
      <w:r w:rsidR="006107B6">
        <w:t>приказу, единиц;</w:t>
      </w:r>
    </w:p>
    <w:p w:rsidR="00534F31" w:rsidRDefault="00534F31" w:rsidP="00242728">
      <w:pPr>
        <w:pStyle w:val="ConsPlusNormal"/>
        <w:numPr>
          <w:ilvl w:val="0"/>
          <w:numId w:val="36"/>
        </w:numPr>
        <w:jc w:val="both"/>
      </w:pPr>
      <w:r>
        <w:t xml:space="preserve">- цена </w:t>
      </w:r>
      <w:r w:rsidR="006107B6">
        <w:t>одного</w:t>
      </w:r>
      <w:r>
        <w:t xml:space="preserve"> i-го типа принтера, многофункционального устройства, копировального аппарата и иной оргтехники</w:t>
      </w:r>
      <w:r w:rsidR="00871521">
        <w:t>, определенная в соответствии с положени</w:t>
      </w:r>
      <w:r w:rsidR="00F03BCC">
        <w:t>ями</w:t>
      </w:r>
      <w:r w:rsidR="007F6E2F">
        <w:t xml:space="preserve"> </w:t>
      </w:r>
      <w:r w:rsidR="00871521">
        <w:rPr>
          <w:szCs w:val="20"/>
        </w:rPr>
        <w:t>статьи 22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</w:r>
      <w:r w:rsidR="007F6E2F">
        <w:rPr>
          <w:szCs w:val="20"/>
        </w:rPr>
        <w:t xml:space="preserve"> </w:t>
      </w:r>
      <w:r w:rsidR="00BA57D0">
        <w:t xml:space="preserve">и </w:t>
      </w:r>
      <w:r w:rsidR="00F03BCC">
        <w:t xml:space="preserve">с учетом </w:t>
      </w:r>
      <w:r w:rsidR="00871521">
        <w:t>приложени</w:t>
      </w:r>
      <w:r w:rsidR="00F03BCC">
        <w:t>я</w:t>
      </w:r>
      <w:r w:rsidR="00871521">
        <w:t xml:space="preserve"> № 2 к настоящему </w:t>
      </w:r>
      <w:bookmarkStart w:id="3" w:name="P361"/>
      <w:bookmarkStart w:id="4" w:name="P370"/>
      <w:bookmarkEnd w:id="3"/>
      <w:bookmarkEnd w:id="4"/>
      <w:r w:rsidR="00E168CB">
        <w:t>приказу, рублей.</w:t>
      </w:r>
    </w:p>
    <w:p w:rsidR="00242728" w:rsidRDefault="00242728" w:rsidP="00242728">
      <w:pPr>
        <w:pStyle w:val="ConsPlusNormal"/>
        <w:ind w:left="360"/>
        <w:jc w:val="both"/>
      </w:pPr>
    </w:p>
    <w:p w:rsidR="00495DE1" w:rsidRDefault="0077221F" w:rsidP="00495DE1">
      <w:pPr>
        <w:pStyle w:val="ConsPlusNormal"/>
        <w:ind w:firstLine="851"/>
        <w:jc w:val="both"/>
      </w:pPr>
      <w:r>
        <w:t>2.7</w:t>
      </w:r>
      <w:r w:rsidR="00495DE1">
        <w:t xml:space="preserve">.3. </w:t>
      </w:r>
      <w:r w:rsidR="00FB2063">
        <w:t xml:space="preserve">Затраты на приобретение средств подвижной связи </w:t>
      </w:r>
    </w:p>
    <w:p w:rsidR="00495DE1" w:rsidRDefault="00495DE1" w:rsidP="00495DE1">
      <w:pPr>
        <w:pStyle w:val="ConsPlusNormal"/>
        <w:ind w:firstLine="851"/>
        <w:jc w:val="both"/>
      </w:pPr>
    </w:p>
    <w:p w:rsidR="00FB2063" w:rsidRDefault="00495DE1" w:rsidP="00495DE1">
      <w:pPr>
        <w:pStyle w:val="ConsPlusNormal"/>
        <w:ind w:firstLine="851"/>
        <w:jc w:val="both"/>
      </w:pPr>
      <w:r>
        <w:t>Затраты на приобретение средств подвижной связи</w:t>
      </w:r>
      <w:r w:rsidR="00FB2063">
        <w:t>(</w:t>
      </w:r>
      <w:r w:rsidR="00FB2063">
        <w:rPr>
          <w:noProof/>
          <w:position w:val="-14"/>
        </w:rPr>
        <w:drawing>
          <wp:inline distT="0" distB="0" distL="0" distR="0">
            <wp:extent cx="371475" cy="266700"/>
            <wp:effectExtent l="0" t="0" r="9525" b="0"/>
            <wp:docPr id="247" name="Рисунок 247" descr="base_1_196834_55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base_1_196834_555"/>
                    <pic:cNvPicPr preferRelativeResize="0">
                      <a:picLocks noChangeArrowheads="1"/>
                    </pic:cNvPicPr>
                  </pic:nvPicPr>
                  <pic:blipFill>
                    <a:blip r:embed="rId1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B2063">
        <w:t>) определяются по формуле:</w:t>
      </w:r>
    </w:p>
    <w:p w:rsidR="00FB2063" w:rsidRDefault="00FB2063" w:rsidP="00495DE1">
      <w:pPr>
        <w:pStyle w:val="ConsPlusNormal"/>
        <w:jc w:val="center"/>
      </w:pPr>
      <w:r>
        <w:rPr>
          <w:noProof/>
          <w:position w:val="-28"/>
        </w:rPr>
        <w:drawing>
          <wp:inline distT="0" distB="0" distL="0" distR="0">
            <wp:extent cx="1790700" cy="476250"/>
            <wp:effectExtent l="0" t="0" r="0" b="0"/>
            <wp:docPr id="246" name="Рисунок 246" descr="base_1_196834_55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base_1_196834_556"/>
                    <pic:cNvPicPr preferRelativeResize="0">
                      <a:picLocks noChangeArrowheads="1"/>
                    </pic:cNvPicPr>
                  </pic:nvPicPr>
                  <pic:blipFill>
                    <a:blip r:embed="rId1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</w:t>
      </w:r>
    </w:p>
    <w:p w:rsidR="00FB2063" w:rsidRDefault="00FB2063" w:rsidP="00FB2063">
      <w:pPr>
        <w:pStyle w:val="ConsPlusNormal"/>
        <w:ind w:firstLine="851"/>
        <w:jc w:val="both"/>
      </w:pPr>
    </w:p>
    <w:p w:rsidR="00FB2063" w:rsidRPr="00A26792" w:rsidRDefault="007F6E2F" w:rsidP="00495DE1">
      <w:pPr>
        <w:pStyle w:val="ConsPlusNormal"/>
        <w:ind w:left="1276" w:hanging="1276"/>
        <w:jc w:val="both"/>
      </w:pPr>
      <w:r>
        <w:t>г</w:t>
      </w:r>
      <w:r w:rsidR="00FB2063">
        <w:t>де</w:t>
      </w:r>
      <w:r>
        <w:t xml:space="preserve"> </w:t>
      </w:r>
      <w:r w:rsidR="00FB2063">
        <w:rPr>
          <w:noProof/>
          <w:position w:val="-14"/>
        </w:rPr>
        <w:drawing>
          <wp:inline distT="0" distB="0" distL="0" distR="0">
            <wp:extent cx="466725" cy="266700"/>
            <wp:effectExtent l="0" t="0" r="9525" b="0"/>
            <wp:docPr id="245" name="Рисунок 245" descr="base_1_196834_55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base_1_196834_557"/>
                    <pic:cNvPicPr preferRelativeResize="0">
                      <a:picLocks noChangeArrowheads="1"/>
                    </pic:cNvPicPr>
                  </pic:nvPicPr>
                  <pic:blipFill>
                    <a:blip r:embed="rId1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B2063">
        <w:t xml:space="preserve">- </w:t>
      </w:r>
      <w:r w:rsidR="00FB2063" w:rsidRPr="00A26792">
        <w:t>количество средств подвижной связи</w:t>
      </w:r>
      <w:r w:rsidR="00871521" w:rsidRPr="00A26792">
        <w:t>, определенн</w:t>
      </w:r>
      <w:r w:rsidR="00A26792" w:rsidRPr="00A26792">
        <w:t>ое</w:t>
      </w:r>
      <w:r w:rsidR="00871521" w:rsidRPr="00A26792">
        <w:t xml:space="preserve"> в соответствии с приложением </w:t>
      </w:r>
      <w:r w:rsidR="00495DE1">
        <w:t xml:space="preserve">№ </w:t>
      </w:r>
      <w:r w:rsidR="00871521" w:rsidRPr="00A26792">
        <w:t xml:space="preserve">1 </w:t>
      </w:r>
      <w:r w:rsidR="00F03BCC">
        <w:t xml:space="preserve">к </w:t>
      </w:r>
      <w:r w:rsidR="00871521" w:rsidRPr="00A26792">
        <w:t>постановлени</w:t>
      </w:r>
      <w:r w:rsidR="00F03BCC">
        <w:t>ю</w:t>
      </w:r>
      <w:r w:rsidR="00871521" w:rsidRPr="00A26792">
        <w:t xml:space="preserve"> Администрации города Каменска - Уральского от 31.03.2016  № 422 «Об утверждении </w:t>
      </w:r>
      <w:r w:rsidR="00871521" w:rsidRPr="00A26792">
        <w:lastRenderedPageBreak/>
        <w:t>Правил определения нормативных затрат на обеспечение функций органов местного самоуправления муниципального образования город Каменск-Уральский, отраслевых, функциональных, территориальных органов Администрации города Каменска-Уральского и подведомственных им казенных учреждений»</w:t>
      </w:r>
      <w:r w:rsidR="00495DE1">
        <w:t>, единиц</w:t>
      </w:r>
      <w:r w:rsidR="00FB2063" w:rsidRPr="00A26792">
        <w:t>;</w:t>
      </w:r>
    </w:p>
    <w:p w:rsidR="00FB2063" w:rsidRDefault="00FB2063" w:rsidP="00495DE1">
      <w:pPr>
        <w:pStyle w:val="ConsPlusNormal"/>
        <w:ind w:left="1276" w:hanging="1276"/>
        <w:jc w:val="both"/>
      </w:pPr>
      <w:r w:rsidRPr="00A26792">
        <w:rPr>
          <w:noProof/>
          <w:position w:val="-14"/>
        </w:rPr>
        <w:drawing>
          <wp:inline distT="0" distB="0" distL="0" distR="0">
            <wp:extent cx="419100" cy="266700"/>
            <wp:effectExtent l="0" t="0" r="0" b="0"/>
            <wp:docPr id="244" name="Рисунок 244" descr="base_1_196834_55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base_1_196834_558"/>
                    <pic:cNvPicPr preferRelativeResize="0">
                      <a:picLocks noChangeArrowheads="1"/>
                    </pic:cNvPicPr>
                  </pic:nvPicPr>
                  <pic:blipFill>
                    <a:blip r:embed="rId1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6792">
        <w:t xml:space="preserve">- стоимость </w:t>
      </w:r>
      <w:r w:rsidR="00495DE1">
        <w:t>одного</w:t>
      </w:r>
      <w:r w:rsidRPr="00A26792">
        <w:t xml:space="preserve"> средства подвижной связи</w:t>
      </w:r>
      <w:r w:rsidR="00A26792" w:rsidRPr="00A26792">
        <w:t>,</w:t>
      </w:r>
      <w:r w:rsidR="00A20F7F">
        <w:t xml:space="preserve"> </w:t>
      </w:r>
      <w:r w:rsidR="00A26792" w:rsidRPr="00A26792">
        <w:t xml:space="preserve">определенное в соответствии с приложением </w:t>
      </w:r>
      <w:r w:rsidR="00495DE1">
        <w:t xml:space="preserve">№ </w:t>
      </w:r>
      <w:r w:rsidR="00A26792" w:rsidRPr="00A26792">
        <w:t xml:space="preserve">1 </w:t>
      </w:r>
      <w:r w:rsidR="00F03BCC">
        <w:t xml:space="preserve">к </w:t>
      </w:r>
      <w:r w:rsidR="00A26792" w:rsidRPr="00A26792">
        <w:t>постановлени</w:t>
      </w:r>
      <w:r w:rsidR="00F03BCC">
        <w:t>ю</w:t>
      </w:r>
      <w:r w:rsidR="00A26792" w:rsidRPr="00A26792">
        <w:t xml:space="preserve"> Администрации города Каменска - Уральского от 31.03.2016  № 422 «Об утверждении</w:t>
      </w:r>
      <w:r w:rsidR="00A26792" w:rsidRPr="00215B36">
        <w:t xml:space="preserve"> Правил определения нормативных затрат на обеспечение функций органов местного самоуправления муниципального образования город Каменск-Уральский, отраслевых, функциональных, территориальных органов Администрации города Каменска-Уральского и подведомственных им казенных учреждений</w:t>
      </w:r>
      <w:r w:rsidR="00A26792" w:rsidRPr="00A26792">
        <w:t>»</w:t>
      </w:r>
      <w:r w:rsidR="00495DE1">
        <w:t>, рублей</w:t>
      </w:r>
      <w:r w:rsidRPr="00A26792">
        <w:t>.</w:t>
      </w:r>
    </w:p>
    <w:p w:rsidR="00366987" w:rsidRDefault="00366987" w:rsidP="00FB2063">
      <w:pPr>
        <w:pStyle w:val="ConsPlusNormal"/>
        <w:jc w:val="both"/>
      </w:pPr>
    </w:p>
    <w:p w:rsidR="006B3495" w:rsidRDefault="006B3495" w:rsidP="006B3495">
      <w:pPr>
        <w:pStyle w:val="ConsPlusNormal"/>
        <w:ind w:firstLine="851"/>
        <w:jc w:val="both"/>
      </w:pPr>
      <w:r>
        <w:t>2.</w:t>
      </w:r>
      <w:r w:rsidR="0077221F">
        <w:t>7</w:t>
      </w:r>
      <w:r>
        <w:t xml:space="preserve">.4. </w:t>
      </w:r>
      <w:r w:rsidR="005F0E62">
        <w:t xml:space="preserve">Затраты на приобретение планшетных компьютеров </w:t>
      </w:r>
    </w:p>
    <w:p w:rsidR="006B3495" w:rsidRDefault="006B3495" w:rsidP="006B3495">
      <w:pPr>
        <w:pStyle w:val="ConsPlusNormal"/>
        <w:ind w:firstLine="851"/>
        <w:jc w:val="both"/>
      </w:pPr>
    </w:p>
    <w:p w:rsidR="005F0E62" w:rsidRDefault="006B3495" w:rsidP="006B3495">
      <w:pPr>
        <w:pStyle w:val="ConsPlusNormal"/>
        <w:ind w:firstLine="851"/>
        <w:jc w:val="both"/>
      </w:pPr>
      <w:r>
        <w:t>Затраты на приобретение планшетных компьютеров</w:t>
      </w:r>
      <w:r w:rsidR="005F0E62">
        <w:t>(</w:t>
      </w:r>
      <w:r w:rsidR="005F0E62">
        <w:rPr>
          <w:noProof/>
          <w:position w:val="-14"/>
        </w:rPr>
        <w:drawing>
          <wp:inline distT="0" distB="0" distL="0" distR="0">
            <wp:extent cx="352425" cy="266700"/>
            <wp:effectExtent l="0" t="0" r="9525" b="0"/>
            <wp:docPr id="251" name="Рисунок 251" descr="base_1_196834_55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base_1_196834_559"/>
                    <pic:cNvPicPr preferRelativeResize="0">
                      <a:picLocks noChangeArrowheads="1"/>
                    </pic:cNvPicPr>
                  </pic:nvPicPr>
                  <pic:blipFill>
                    <a:blip r:embed="rId1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0E62">
        <w:t>) определяются по формуле:</w:t>
      </w:r>
    </w:p>
    <w:p w:rsidR="005F0E62" w:rsidRDefault="005F0E62" w:rsidP="005F0E62">
      <w:pPr>
        <w:pStyle w:val="ConsPlusNormal"/>
        <w:ind w:firstLine="851"/>
        <w:jc w:val="both"/>
      </w:pPr>
    </w:p>
    <w:p w:rsidR="005F0E62" w:rsidRDefault="005F0E62" w:rsidP="006B3495">
      <w:pPr>
        <w:pStyle w:val="ConsPlusNormal"/>
        <w:ind w:firstLine="851"/>
        <w:jc w:val="center"/>
      </w:pPr>
      <w:r>
        <w:rPr>
          <w:noProof/>
          <w:position w:val="-28"/>
        </w:rPr>
        <w:drawing>
          <wp:inline distT="0" distB="0" distL="0" distR="0">
            <wp:extent cx="1676400" cy="476250"/>
            <wp:effectExtent l="0" t="0" r="0" b="0"/>
            <wp:docPr id="250" name="Рисунок 250" descr="base_1_196834_56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base_1_196834_560"/>
                    <pic:cNvPicPr preferRelativeResize="0">
                      <a:picLocks noChangeArrowheads="1"/>
                    </pic:cNvPicPr>
                  </pic:nvPicPr>
                  <pic:blipFill>
                    <a:blip r:embed="rId1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</w:t>
      </w:r>
    </w:p>
    <w:p w:rsidR="005F0E62" w:rsidRDefault="005F0E62" w:rsidP="005F0E62">
      <w:pPr>
        <w:pStyle w:val="ConsPlusNormal"/>
        <w:ind w:firstLine="851"/>
        <w:jc w:val="both"/>
      </w:pPr>
    </w:p>
    <w:p w:rsidR="005F0E62" w:rsidRDefault="006B3495" w:rsidP="006B3495">
      <w:pPr>
        <w:pStyle w:val="ConsPlusNormal"/>
        <w:ind w:left="1276" w:hanging="1276"/>
        <w:jc w:val="both"/>
      </w:pPr>
      <w:r>
        <w:t xml:space="preserve">где </w:t>
      </w:r>
      <w:r w:rsidR="005F0E62">
        <w:rPr>
          <w:noProof/>
          <w:position w:val="-14"/>
        </w:rPr>
        <w:drawing>
          <wp:inline distT="0" distB="0" distL="0" distR="0">
            <wp:extent cx="438150" cy="266700"/>
            <wp:effectExtent l="0" t="0" r="0" b="0"/>
            <wp:docPr id="249" name="Рисунок 249" descr="base_1_196834_56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base_1_196834_561"/>
                    <pic:cNvPicPr preferRelativeResize="0">
                      <a:picLocks noChangeArrowheads="1"/>
                    </pic:cNvPicPr>
                  </pic:nvPicPr>
                  <pic:blipFill>
                    <a:blip r:embed="rId1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0E62">
        <w:t xml:space="preserve"> - количество планшетных компьютеров</w:t>
      </w:r>
      <w:r w:rsidR="00BA57D0">
        <w:t>,</w:t>
      </w:r>
      <w:r w:rsidR="00A20F7F">
        <w:t xml:space="preserve"> </w:t>
      </w:r>
      <w:r w:rsidR="00BA57D0">
        <w:t xml:space="preserve">определенное в соответствии с приложением № 2 к настоящему </w:t>
      </w:r>
      <w:r>
        <w:t>приказу, единиц;</w:t>
      </w:r>
    </w:p>
    <w:p w:rsidR="005F0E62" w:rsidRDefault="005F0E62" w:rsidP="006B3495">
      <w:pPr>
        <w:pStyle w:val="ConsPlusNormal"/>
        <w:ind w:left="1276" w:hanging="1276"/>
        <w:jc w:val="both"/>
      </w:pPr>
      <w:r>
        <w:rPr>
          <w:noProof/>
          <w:position w:val="-14"/>
        </w:rPr>
        <w:drawing>
          <wp:inline distT="0" distB="0" distL="0" distR="0">
            <wp:extent cx="371475" cy="266700"/>
            <wp:effectExtent l="0" t="0" r="9525" b="0"/>
            <wp:docPr id="248" name="Рисунок 248" descr="base_1_196834_56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base_1_196834_562"/>
                    <pic:cNvPicPr preferRelativeResize="0">
                      <a:picLocks noChangeArrowheads="1"/>
                    </pic:cNvPicPr>
                  </pic:nvPicPr>
                  <pic:blipFill>
                    <a:blip r:embed="rId1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3495">
        <w:t xml:space="preserve"> - цена одного</w:t>
      </w:r>
      <w:r>
        <w:t xml:space="preserve"> планшетного компьютера</w:t>
      </w:r>
      <w:r w:rsidR="00BA57D0">
        <w:t>,</w:t>
      </w:r>
      <w:r w:rsidR="00A20F7F">
        <w:t xml:space="preserve"> </w:t>
      </w:r>
      <w:r w:rsidR="00BA57D0">
        <w:t>определенная в соответствии с положени</w:t>
      </w:r>
      <w:r w:rsidR="00F03BCC">
        <w:t>ям</w:t>
      </w:r>
      <w:r w:rsidR="00A20F7F">
        <w:t xml:space="preserve"> </w:t>
      </w:r>
      <w:r w:rsidR="00F03BCC">
        <w:t>и</w:t>
      </w:r>
      <w:r w:rsidR="00A20F7F">
        <w:t xml:space="preserve"> </w:t>
      </w:r>
      <w:r w:rsidR="00BA57D0">
        <w:rPr>
          <w:szCs w:val="20"/>
        </w:rPr>
        <w:t>статьи 22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</w:r>
      <w:r w:rsidR="00BA57D0">
        <w:t xml:space="preserve"> и </w:t>
      </w:r>
      <w:r w:rsidR="00F03BCC">
        <w:t>с учетом приложения</w:t>
      </w:r>
      <w:r w:rsidR="00BA57D0">
        <w:t xml:space="preserve"> № 2 к настоящему </w:t>
      </w:r>
      <w:r w:rsidR="006B3495">
        <w:t>приказу, рублей.</w:t>
      </w:r>
    </w:p>
    <w:p w:rsidR="00FB2063" w:rsidRDefault="00FB2063" w:rsidP="00FB2063">
      <w:pPr>
        <w:pStyle w:val="ConsPlusNormal"/>
        <w:ind w:firstLine="851"/>
        <w:jc w:val="both"/>
      </w:pPr>
    </w:p>
    <w:p w:rsidR="00943870" w:rsidRDefault="00943870" w:rsidP="00943870">
      <w:pPr>
        <w:pStyle w:val="ConsPlusNormal"/>
        <w:ind w:firstLine="851"/>
        <w:jc w:val="both"/>
      </w:pPr>
      <w:r>
        <w:t>2.</w:t>
      </w:r>
      <w:r w:rsidR="0077221F">
        <w:t>7</w:t>
      </w:r>
      <w:r>
        <w:t xml:space="preserve">.5. </w:t>
      </w:r>
      <w:r w:rsidR="00534F31">
        <w:t xml:space="preserve">Затраты на приобретение мониторов </w:t>
      </w:r>
    </w:p>
    <w:p w:rsidR="00534F31" w:rsidRDefault="00943870" w:rsidP="00943870">
      <w:pPr>
        <w:pStyle w:val="ConsPlusNormal"/>
        <w:ind w:firstLine="851"/>
        <w:jc w:val="both"/>
      </w:pPr>
      <w:r>
        <w:t>Затраты на приобретение мониторов</w:t>
      </w:r>
      <w:r w:rsidR="00534F31">
        <w:t>(</w:t>
      </w:r>
      <w:r w:rsidR="00534F31">
        <w:rPr>
          <w:noProof/>
          <w:position w:val="-12"/>
        </w:rPr>
        <w:drawing>
          <wp:inline distT="0" distB="0" distL="0" distR="0">
            <wp:extent cx="314325" cy="257175"/>
            <wp:effectExtent l="0" t="0" r="9525" b="9525"/>
            <wp:docPr id="149" name="Рисунок 149" descr="base_1_196834_56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ase_1_196834_567"/>
                    <pic:cNvPicPr preferRelativeResize="0">
                      <a:picLocks noChangeArrowheads="1"/>
                    </pic:cNvPicPr>
                  </pic:nvPicPr>
                  <pic:blipFill>
                    <a:blip r:embed="rId1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4F31">
        <w:t>) определяются по формуле:</w:t>
      </w:r>
    </w:p>
    <w:p w:rsidR="00534F31" w:rsidRDefault="00534F31" w:rsidP="00943870">
      <w:pPr>
        <w:pStyle w:val="ConsPlusNormal"/>
        <w:jc w:val="center"/>
      </w:pPr>
      <w:r>
        <w:rPr>
          <w:noProof/>
          <w:position w:val="-28"/>
        </w:rPr>
        <w:drawing>
          <wp:inline distT="0" distB="0" distL="0" distR="0">
            <wp:extent cx="1562100" cy="476250"/>
            <wp:effectExtent l="0" t="0" r="0" b="0"/>
            <wp:docPr id="148" name="Рисунок 148" descr="base_1_196834_5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base_1_196834_568"/>
                    <pic:cNvPicPr preferRelativeResize="0">
                      <a:picLocks noChangeArrowheads="1"/>
                    </pic:cNvPicPr>
                  </pic:nvPicPr>
                  <pic:blipFill>
                    <a:blip r:embed="rId1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</w:t>
      </w:r>
    </w:p>
    <w:p w:rsidR="00534F31" w:rsidRDefault="00943870" w:rsidP="00751D1E">
      <w:pPr>
        <w:pStyle w:val="ConsPlusNormal"/>
        <w:ind w:left="1276" w:hanging="1276"/>
        <w:jc w:val="both"/>
      </w:pPr>
      <w:r>
        <w:t>г</w:t>
      </w:r>
      <w:r w:rsidR="00534F31">
        <w:t>де</w:t>
      </w:r>
      <w:r w:rsidR="00534F31">
        <w:rPr>
          <w:noProof/>
          <w:position w:val="-12"/>
        </w:rPr>
        <w:drawing>
          <wp:inline distT="0" distB="0" distL="0" distR="0">
            <wp:extent cx="381000" cy="257175"/>
            <wp:effectExtent l="0" t="0" r="0" b="9525"/>
            <wp:docPr id="147" name="Рисунок 147" descr="base_1_196834_5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base_1_196834_569"/>
                    <pic:cNvPicPr preferRelativeResize="0">
                      <a:picLocks noChangeArrowheads="1"/>
                    </pic:cNvPicPr>
                  </pic:nvPicPr>
                  <pic:blipFill>
                    <a:blip r:embed="rId1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4F31">
        <w:t xml:space="preserve"> - количество мониторов</w:t>
      </w:r>
      <w:r w:rsidR="00BA57D0">
        <w:t>,</w:t>
      </w:r>
      <w:r w:rsidR="00A20F7F">
        <w:t xml:space="preserve"> </w:t>
      </w:r>
      <w:r w:rsidR="00BA57D0">
        <w:t xml:space="preserve">определенное в соответствии с приложением № 2 к настоящему </w:t>
      </w:r>
      <w:r>
        <w:t>приказу, единиц;</w:t>
      </w:r>
    </w:p>
    <w:p w:rsidR="00534F31" w:rsidRDefault="00801F9A" w:rsidP="00751D1E">
      <w:pPr>
        <w:pStyle w:val="ConsPlusNormal"/>
        <w:ind w:left="1276" w:hanging="1276"/>
        <w:jc w:val="both"/>
      </w:pPr>
      <w:r>
        <w:rPr>
          <w:noProof/>
        </w:rPr>
        <w:drawing>
          <wp:inline distT="0" distB="0" distL="0" distR="0">
            <wp:extent cx="361315" cy="255270"/>
            <wp:effectExtent l="0" t="0" r="0" b="0"/>
            <wp:docPr id="27" name="Рисунок 146" descr="base_1_196834_5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6" descr="base_1_196834_570"/>
                    <pic:cNvPicPr>
                      <a:picLocks noChangeArrowheads="1"/>
                    </pic:cNvPicPr>
                  </pic:nvPicPr>
                  <pic:blipFill>
                    <a:blip r:embed="rId1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315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4F31">
        <w:t xml:space="preserve"> - цена одного монитора</w:t>
      </w:r>
      <w:r w:rsidR="00BA57D0">
        <w:t>, определенная в соответствии с положени</w:t>
      </w:r>
      <w:r w:rsidR="00F03BCC">
        <w:t>ями</w:t>
      </w:r>
      <w:r w:rsidR="00A20F7F">
        <w:t xml:space="preserve"> </w:t>
      </w:r>
      <w:r w:rsidR="00BA57D0">
        <w:rPr>
          <w:szCs w:val="20"/>
        </w:rPr>
        <w:t>статьи 22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</w:r>
      <w:r w:rsidR="00BA57D0">
        <w:t xml:space="preserve"> и </w:t>
      </w:r>
      <w:r w:rsidR="00F03BCC">
        <w:t>с учетом приложения</w:t>
      </w:r>
      <w:r w:rsidR="00BA57D0">
        <w:t xml:space="preserve"> № 2 к настоящему </w:t>
      </w:r>
      <w:r w:rsidR="00943870">
        <w:t>приказу, рублей.</w:t>
      </w:r>
    </w:p>
    <w:p w:rsidR="00CF5D5F" w:rsidRDefault="00CF5D5F" w:rsidP="005F0E62">
      <w:pPr>
        <w:pStyle w:val="ConsPlusNormal"/>
        <w:ind w:firstLine="851"/>
        <w:jc w:val="both"/>
      </w:pPr>
    </w:p>
    <w:p w:rsidR="003D7B86" w:rsidRDefault="003D7B86" w:rsidP="003D7B86">
      <w:pPr>
        <w:pStyle w:val="ConsPlusNormal"/>
        <w:ind w:firstLine="851"/>
        <w:jc w:val="both"/>
      </w:pPr>
      <w:r>
        <w:lastRenderedPageBreak/>
        <w:t>2.</w:t>
      </w:r>
      <w:r w:rsidR="0077221F">
        <w:t>7</w:t>
      </w:r>
      <w:r>
        <w:t xml:space="preserve">.6. </w:t>
      </w:r>
      <w:r w:rsidR="00534F31">
        <w:t xml:space="preserve">Затраты на приобретение системных блоков </w:t>
      </w:r>
    </w:p>
    <w:p w:rsidR="003D7B86" w:rsidRDefault="003D7B86" w:rsidP="003D7B86">
      <w:pPr>
        <w:pStyle w:val="ConsPlusNormal"/>
        <w:ind w:firstLine="851"/>
        <w:jc w:val="both"/>
      </w:pPr>
    </w:p>
    <w:p w:rsidR="00534F31" w:rsidRDefault="003D7B86" w:rsidP="003D7B86">
      <w:pPr>
        <w:pStyle w:val="ConsPlusNormal"/>
        <w:ind w:firstLine="851"/>
        <w:jc w:val="both"/>
      </w:pPr>
      <w:r>
        <w:t>Затраты на приобретение системных блоков</w:t>
      </w:r>
      <w:r w:rsidR="00534F31">
        <w:t>(</w:t>
      </w:r>
      <w:r w:rsidR="00534F31">
        <w:rPr>
          <w:noProof/>
          <w:position w:val="-12"/>
        </w:rPr>
        <w:drawing>
          <wp:inline distT="0" distB="0" distL="0" distR="0">
            <wp:extent cx="247650" cy="257175"/>
            <wp:effectExtent l="0" t="0" r="0" b="9525"/>
            <wp:docPr id="145" name="Рисунок 145" descr="base_1_196834_5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base_1_196834_571"/>
                    <pic:cNvPicPr preferRelativeResize="0">
                      <a:picLocks noChangeArrowheads="1"/>
                    </pic:cNvPicPr>
                  </pic:nvPicPr>
                  <pic:blipFill>
                    <a:blip r:embed="rId1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4F31">
        <w:t>) определяются по формуле:</w:t>
      </w:r>
    </w:p>
    <w:p w:rsidR="00534F31" w:rsidRDefault="00534F31" w:rsidP="003D7B86">
      <w:pPr>
        <w:pStyle w:val="ConsPlusNormal"/>
        <w:jc w:val="center"/>
      </w:pPr>
      <w:r>
        <w:rPr>
          <w:noProof/>
          <w:position w:val="-28"/>
        </w:rPr>
        <w:drawing>
          <wp:inline distT="0" distB="0" distL="0" distR="0">
            <wp:extent cx="1371600" cy="476250"/>
            <wp:effectExtent l="0" t="0" r="0" b="0"/>
            <wp:docPr id="144" name="Рисунок 144" descr="base_1_196834_5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base_1_196834_572"/>
                    <pic:cNvPicPr preferRelativeResize="0">
                      <a:picLocks noChangeArrowheads="1"/>
                    </pic:cNvPicPr>
                  </pic:nvPicPr>
                  <pic:blipFill>
                    <a:blip r:embed="rId1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</w:t>
      </w:r>
    </w:p>
    <w:p w:rsidR="00534F31" w:rsidRDefault="00534F31" w:rsidP="00D87859">
      <w:pPr>
        <w:pStyle w:val="ConsPlusNormal"/>
        <w:ind w:firstLine="851"/>
        <w:jc w:val="both"/>
      </w:pPr>
    </w:p>
    <w:p w:rsidR="00534F31" w:rsidRDefault="003D7B86" w:rsidP="003D7B86">
      <w:pPr>
        <w:pStyle w:val="ConsPlusNormal"/>
        <w:ind w:left="1560" w:hanging="1560"/>
        <w:jc w:val="both"/>
      </w:pPr>
      <w:r>
        <w:t>г</w:t>
      </w:r>
      <w:r w:rsidR="00534F31">
        <w:t>де</w:t>
      </w:r>
      <w:r w:rsidR="00534F31">
        <w:rPr>
          <w:noProof/>
          <w:position w:val="-12"/>
        </w:rPr>
        <w:drawing>
          <wp:inline distT="0" distB="0" distL="0" distR="0">
            <wp:extent cx="314325" cy="257175"/>
            <wp:effectExtent l="0" t="0" r="9525" b="9525"/>
            <wp:docPr id="143" name="Рисунок 143" descr="base_1_196834_5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base_1_196834_573"/>
                    <pic:cNvPicPr preferRelativeResize="0">
                      <a:picLocks noChangeArrowheads="1"/>
                    </pic:cNvPicPr>
                  </pic:nvPicPr>
                  <pic:blipFill>
                    <a:blip r:embed="rId1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4F31">
        <w:t xml:space="preserve"> - количество системных блоков</w:t>
      </w:r>
      <w:r w:rsidR="00BA57D0">
        <w:t xml:space="preserve">, определенное в соответствии с приложением № 2 к настоящему </w:t>
      </w:r>
      <w:r>
        <w:t>приказу, единиц;</w:t>
      </w:r>
    </w:p>
    <w:p w:rsidR="00534F31" w:rsidRDefault="00534F31" w:rsidP="003D7B86">
      <w:pPr>
        <w:pStyle w:val="ConsPlusNormal"/>
        <w:ind w:left="1560" w:hanging="1560"/>
        <w:jc w:val="both"/>
      </w:pPr>
      <w:r>
        <w:rPr>
          <w:noProof/>
          <w:position w:val="-12"/>
        </w:rPr>
        <w:drawing>
          <wp:inline distT="0" distB="0" distL="0" distR="0">
            <wp:extent cx="276225" cy="257175"/>
            <wp:effectExtent l="0" t="0" r="9525" b="9525"/>
            <wp:docPr id="142" name="Рисунок 142" descr="base_1_196834_5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base_1_196834_574"/>
                    <pic:cNvPicPr preferRelativeResize="0">
                      <a:picLocks noChangeArrowheads="1"/>
                    </pic:cNvPicPr>
                  </pic:nvPicPr>
                  <pic:blipFill>
                    <a:blip r:embed="rId1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цена одного системного блока</w:t>
      </w:r>
      <w:r w:rsidR="00BA57D0">
        <w:t>, определенная в соответствии с положени</w:t>
      </w:r>
      <w:r w:rsidR="0093410F">
        <w:t>ями</w:t>
      </w:r>
      <w:r w:rsidR="00A20F7F">
        <w:t xml:space="preserve"> </w:t>
      </w:r>
      <w:r w:rsidR="00BA57D0">
        <w:rPr>
          <w:szCs w:val="20"/>
        </w:rPr>
        <w:t>статьи 22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</w:r>
      <w:r w:rsidR="00BA57D0">
        <w:t xml:space="preserve"> и </w:t>
      </w:r>
      <w:r w:rsidR="0093410F">
        <w:t xml:space="preserve">с учетом </w:t>
      </w:r>
      <w:r w:rsidR="00BA57D0">
        <w:t>прил</w:t>
      </w:r>
      <w:r w:rsidR="003D7B86">
        <w:t>ожени</w:t>
      </w:r>
      <w:r w:rsidR="0093410F">
        <w:t>я</w:t>
      </w:r>
      <w:r w:rsidR="003D7B86">
        <w:t xml:space="preserve"> № 2 к настоящему приказу, рублей.</w:t>
      </w:r>
    </w:p>
    <w:p w:rsidR="00D87859" w:rsidRDefault="00D87859" w:rsidP="00534F31">
      <w:pPr>
        <w:pStyle w:val="ConsPlusNormal"/>
        <w:ind w:firstLine="851"/>
        <w:jc w:val="both"/>
      </w:pPr>
    </w:p>
    <w:p w:rsidR="008234A1" w:rsidRDefault="0077221F" w:rsidP="008234A1">
      <w:pPr>
        <w:pStyle w:val="ConsPlusNormal"/>
        <w:ind w:firstLine="851"/>
        <w:jc w:val="both"/>
      </w:pPr>
      <w:r>
        <w:t>2.7</w:t>
      </w:r>
      <w:r w:rsidR="008234A1">
        <w:t>.7. Затраты на приобретение носителей информации</w:t>
      </w:r>
    </w:p>
    <w:p w:rsidR="008234A1" w:rsidRDefault="008234A1" w:rsidP="008234A1">
      <w:pPr>
        <w:pStyle w:val="ConsPlusNormal"/>
        <w:ind w:firstLine="851"/>
        <w:jc w:val="both"/>
      </w:pPr>
    </w:p>
    <w:p w:rsidR="008234A1" w:rsidRDefault="008234A1" w:rsidP="008234A1">
      <w:pPr>
        <w:pStyle w:val="ConsPlusNormal"/>
        <w:ind w:firstLine="851"/>
        <w:jc w:val="both"/>
      </w:pPr>
      <w:r>
        <w:t>Затраты на приобретение носителей информации, в том числе магнитных и оптических носителей информации (З</w:t>
      </w:r>
      <w:r>
        <w:rPr>
          <w:vertAlign w:val="subscript"/>
        </w:rPr>
        <w:t>мн</w:t>
      </w:r>
      <w:r>
        <w:t>), определяются по формуле:</w:t>
      </w:r>
    </w:p>
    <w:p w:rsidR="008234A1" w:rsidRDefault="008234A1" w:rsidP="008234A1">
      <w:pPr>
        <w:pStyle w:val="ConsPlusNormal"/>
        <w:ind w:firstLine="851"/>
        <w:jc w:val="both"/>
      </w:pPr>
    </w:p>
    <w:p w:rsidR="008234A1" w:rsidRDefault="008234A1" w:rsidP="008234A1">
      <w:pPr>
        <w:pStyle w:val="ConsPlusNormal"/>
        <w:jc w:val="center"/>
      </w:pPr>
      <w:r>
        <w:rPr>
          <w:noProof/>
          <w:position w:val="-28"/>
        </w:rPr>
        <w:drawing>
          <wp:inline distT="0" distB="0" distL="0" distR="0">
            <wp:extent cx="1428750" cy="476250"/>
            <wp:effectExtent l="0" t="0" r="0" b="0"/>
            <wp:docPr id="394" name="Рисунок 137" descr="base_1_196834_57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base_1_196834_579"/>
                    <pic:cNvPicPr preferRelativeResize="0">
                      <a:picLocks noChangeArrowheads="1"/>
                    </pic:cNvPicPr>
                  </pic:nvPicPr>
                  <pic:blipFill>
                    <a:blip r:embed="rId1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</w:t>
      </w:r>
    </w:p>
    <w:p w:rsidR="008234A1" w:rsidRDefault="008234A1" w:rsidP="008234A1">
      <w:pPr>
        <w:pStyle w:val="ConsPlusNormal"/>
        <w:ind w:firstLine="851"/>
        <w:jc w:val="both"/>
      </w:pPr>
    </w:p>
    <w:p w:rsidR="008234A1" w:rsidRDefault="008234A1" w:rsidP="008234A1">
      <w:pPr>
        <w:pStyle w:val="ConsPlusNormal"/>
        <w:ind w:left="1418" w:hanging="1418"/>
        <w:jc w:val="both"/>
      </w:pPr>
      <w:r>
        <w:t xml:space="preserve">где </w:t>
      </w:r>
      <w:r>
        <w:rPr>
          <w:noProof/>
          <w:position w:val="-12"/>
        </w:rPr>
        <w:drawing>
          <wp:inline distT="0" distB="0" distL="0" distR="0">
            <wp:extent cx="361950" cy="257175"/>
            <wp:effectExtent l="0" t="0" r="0" b="9525"/>
            <wp:docPr id="395" name="Рисунок 136" descr="base_1_196834_58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base_1_196834_580"/>
                    <pic:cNvPicPr preferRelativeResize="0">
                      <a:picLocks noChangeArrowheads="1"/>
                    </pic:cNvPicPr>
                  </pic:nvPicPr>
                  <pic:blipFill>
                    <a:blip r:embed="rId1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количество носителей информации, определенное в соответствии с приложением № 2 к настоящему приказу, единиц;</w:t>
      </w:r>
    </w:p>
    <w:p w:rsidR="008234A1" w:rsidRDefault="008234A1" w:rsidP="00242728">
      <w:pPr>
        <w:pStyle w:val="ConsPlusNormal"/>
        <w:numPr>
          <w:ilvl w:val="0"/>
          <w:numId w:val="37"/>
        </w:numPr>
        <w:jc w:val="both"/>
      </w:pPr>
      <w:r>
        <w:t>- цена единицы носителя информации, определенная в соответствии с положени</w:t>
      </w:r>
      <w:r w:rsidR="0093410F">
        <w:t>ями</w:t>
      </w:r>
      <w:r w:rsidR="00A20F7F">
        <w:t xml:space="preserve"> </w:t>
      </w:r>
      <w:r>
        <w:rPr>
          <w:szCs w:val="20"/>
        </w:rPr>
        <w:t>статьи 22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</w:r>
      <w:r>
        <w:t xml:space="preserve"> и </w:t>
      </w:r>
      <w:r w:rsidR="0093410F">
        <w:t xml:space="preserve">с учетом </w:t>
      </w:r>
      <w:r>
        <w:t>приложени</w:t>
      </w:r>
      <w:r w:rsidR="0093410F">
        <w:t>я</w:t>
      </w:r>
      <w:r>
        <w:t xml:space="preserve"> № 2 к настоящему приказу, рублей.</w:t>
      </w:r>
    </w:p>
    <w:p w:rsidR="00242728" w:rsidRDefault="00242728" w:rsidP="00242728">
      <w:pPr>
        <w:pStyle w:val="ConsPlusNormal"/>
        <w:ind w:left="360"/>
        <w:jc w:val="both"/>
      </w:pPr>
    </w:p>
    <w:p w:rsidR="003E28E8" w:rsidRDefault="0077221F" w:rsidP="003E28E8">
      <w:pPr>
        <w:pStyle w:val="ConsPlusNormal"/>
        <w:ind w:firstLine="851"/>
        <w:jc w:val="both"/>
      </w:pPr>
      <w:r>
        <w:t>2.7</w:t>
      </w:r>
      <w:r w:rsidR="003E28E8">
        <w:t>.8. Затраты на приобретение транспортных средств</w:t>
      </w:r>
    </w:p>
    <w:p w:rsidR="003E28E8" w:rsidRDefault="003E28E8" w:rsidP="003E28E8">
      <w:pPr>
        <w:pStyle w:val="ConsPlusNormal"/>
        <w:ind w:firstLine="851"/>
        <w:jc w:val="both"/>
      </w:pPr>
    </w:p>
    <w:p w:rsidR="003E28E8" w:rsidRDefault="003E28E8" w:rsidP="003E28E8">
      <w:pPr>
        <w:pStyle w:val="ConsPlusNormal"/>
        <w:ind w:firstLine="851"/>
        <w:jc w:val="both"/>
      </w:pPr>
      <w:r>
        <w:t>Затраты на приобретение транспортных средств (</w:t>
      </w:r>
      <w:r>
        <w:rPr>
          <w:noProof/>
          <w:position w:val="-12"/>
        </w:rPr>
        <w:drawing>
          <wp:inline distT="0" distB="0" distL="0" distR="0">
            <wp:extent cx="255270" cy="255270"/>
            <wp:effectExtent l="0" t="0" r="0" b="0"/>
            <wp:docPr id="397" name="Рисунок 314" descr="base_1_196834_83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" descr="base_1_196834_837"/>
                    <pic:cNvPicPr preferRelativeResize="0">
                      <a:picLocks noChangeArrowheads="1"/>
                    </pic:cNvPicPr>
                  </pic:nvPicPr>
                  <pic:blipFill>
                    <a:blip r:embed="rId1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) определяются по формуле:</w:t>
      </w:r>
    </w:p>
    <w:p w:rsidR="003E28E8" w:rsidRDefault="003E28E8" w:rsidP="003E28E8">
      <w:pPr>
        <w:pStyle w:val="ConsPlusNormal"/>
        <w:ind w:firstLine="851"/>
        <w:jc w:val="both"/>
      </w:pPr>
    </w:p>
    <w:p w:rsidR="003E28E8" w:rsidRDefault="003E28E8" w:rsidP="003E28E8">
      <w:pPr>
        <w:pStyle w:val="ConsPlusNormal"/>
        <w:jc w:val="center"/>
      </w:pPr>
      <w:r>
        <w:rPr>
          <w:noProof/>
          <w:position w:val="-24"/>
        </w:rPr>
        <w:drawing>
          <wp:inline distT="0" distB="0" distL="0" distR="0">
            <wp:extent cx="1414145" cy="488950"/>
            <wp:effectExtent l="0" t="0" r="0" b="6350"/>
            <wp:docPr id="398" name="Рисунок 313" descr="base_1_196834_83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7" descr="base_1_196834_838"/>
                    <pic:cNvPicPr preferRelativeResize="0">
                      <a:picLocks noChangeArrowheads="1"/>
                    </pic:cNvPicPr>
                  </pic:nvPicPr>
                  <pic:blipFill>
                    <a:blip r:embed="rId1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145" cy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</w:t>
      </w:r>
    </w:p>
    <w:p w:rsidR="003E28E8" w:rsidRDefault="003E28E8" w:rsidP="003E28E8">
      <w:pPr>
        <w:pStyle w:val="ConsPlusNormal"/>
        <w:ind w:firstLine="851"/>
        <w:jc w:val="both"/>
      </w:pPr>
    </w:p>
    <w:p w:rsidR="003E28E8" w:rsidRDefault="003E28E8" w:rsidP="00F87800">
      <w:pPr>
        <w:pStyle w:val="ConsPlusNormal"/>
        <w:ind w:left="1418" w:hanging="1418"/>
        <w:jc w:val="both"/>
      </w:pPr>
      <w:r>
        <w:t xml:space="preserve">где </w:t>
      </w:r>
      <w:r>
        <w:rPr>
          <w:noProof/>
          <w:position w:val="-12"/>
        </w:rPr>
        <w:drawing>
          <wp:inline distT="0" distB="0" distL="0" distR="0">
            <wp:extent cx="340360" cy="255270"/>
            <wp:effectExtent l="0" t="0" r="2540" b="0"/>
            <wp:docPr id="399" name="Рисунок 312" descr="base_1_196834_83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8" descr="base_1_196834_839"/>
                    <pic:cNvPicPr preferRelativeResize="0">
                      <a:picLocks noChangeArrowheads="1"/>
                    </pic:cNvPicPr>
                  </pic:nvPicPr>
                  <pic:blipFill>
                    <a:blip r:embed="rId1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36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- количество i-х транспортных, </w:t>
      </w:r>
      <w:r w:rsidRPr="00A26792">
        <w:t xml:space="preserve">определенное в соответствии с приложением </w:t>
      </w:r>
      <w:r>
        <w:t>2</w:t>
      </w:r>
      <w:r w:rsidR="0093410F">
        <w:t xml:space="preserve">к </w:t>
      </w:r>
      <w:r w:rsidRPr="00A26792">
        <w:t>постановлени</w:t>
      </w:r>
      <w:r w:rsidR="0093410F">
        <w:t>ю</w:t>
      </w:r>
      <w:r w:rsidRPr="00A26792">
        <w:t xml:space="preserve"> Администрации города Каменска - Уральского от 31.03.2016  № 422 «Об утверждении Правил </w:t>
      </w:r>
      <w:r w:rsidRPr="00A26792">
        <w:lastRenderedPageBreak/>
        <w:t>определения нормативных затрат на обеспечение функций органов местного самоуправления муниципального образования город Каменск-Уральский, отраслевых, функциональных, территориальных органов Администрации города Каменска-Уральского и подведомственных им казенных учреждений»</w:t>
      </w:r>
      <w:r w:rsidR="00F87800">
        <w:t>, единиц</w:t>
      </w:r>
      <w:r>
        <w:t>;</w:t>
      </w:r>
    </w:p>
    <w:p w:rsidR="003E28E8" w:rsidRDefault="003E28E8" w:rsidP="00F87800">
      <w:pPr>
        <w:pStyle w:val="ConsPlusNormal"/>
        <w:ind w:left="1418" w:hanging="1418"/>
        <w:jc w:val="both"/>
      </w:pPr>
      <w:r>
        <w:rPr>
          <w:noProof/>
          <w:position w:val="-12"/>
        </w:rPr>
        <w:drawing>
          <wp:inline distT="0" distB="0" distL="0" distR="0">
            <wp:extent cx="318770" cy="255270"/>
            <wp:effectExtent l="0" t="0" r="5080" b="0"/>
            <wp:docPr id="400" name="Рисунок 311" descr="base_1_196834_84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9" descr="base_1_196834_840"/>
                    <pic:cNvPicPr preferRelativeResize="0">
                      <a:picLocks noChangeArrowheads="1"/>
                    </pic:cNvPicPr>
                  </pic:nvPicPr>
                  <pic:blipFill>
                    <a:blip r:embed="rId1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77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- цена приобретения i-го транспортного средства,</w:t>
      </w:r>
      <w:r w:rsidR="00A20F7F">
        <w:t xml:space="preserve"> </w:t>
      </w:r>
      <w:r w:rsidRPr="00A26792">
        <w:t>определенн</w:t>
      </w:r>
      <w:r>
        <w:t>ая</w:t>
      </w:r>
      <w:r w:rsidRPr="00A26792">
        <w:t xml:space="preserve"> в соответствии с приложением </w:t>
      </w:r>
      <w:r>
        <w:t>2</w:t>
      </w:r>
      <w:r w:rsidR="0093410F">
        <w:t xml:space="preserve">к </w:t>
      </w:r>
      <w:r w:rsidRPr="00A26792">
        <w:t>постановлени</w:t>
      </w:r>
      <w:r w:rsidR="0093410F">
        <w:t>ю</w:t>
      </w:r>
      <w:r w:rsidRPr="00A26792">
        <w:t xml:space="preserve"> Администрации города Каменска - Уральского от 31.03.2016  № 422 «Об утверждении Правил определения нормативных затрат на обеспечение функций органов местного самоуправления муниципального образования город Каменск-Уральский, отраслевых, функциональных, территориальных органов Администрации города Каменска-Уральского и подведомственных им казенных учреждений»</w:t>
      </w:r>
      <w:r w:rsidR="00F87800">
        <w:t xml:space="preserve">, рублей. </w:t>
      </w:r>
    </w:p>
    <w:p w:rsidR="003E28E8" w:rsidRDefault="003E28E8" w:rsidP="003E28E8">
      <w:pPr>
        <w:pStyle w:val="ConsPlusNormal"/>
        <w:ind w:firstLine="851"/>
        <w:jc w:val="both"/>
      </w:pPr>
    </w:p>
    <w:p w:rsidR="006F3A17" w:rsidRDefault="0077221F" w:rsidP="006F3A17">
      <w:pPr>
        <w:pStyle w:val="ConsPlusNormal"/>
        <w:ind w:firstLine="851"/>
        <w:jc w:val="both"/>
      </w:pPr>
      <w:bookmarkStart w:id="5" w:name="P932"/>
      <w:bookmarkStart w:id="6" w:name="P941"/>
      <w:bookmarkEnd w:id="5"/>
      <w:bookmarkEnd w:id="6"/>
      <w:r>
        <w:t>2.7</w:t>
      </w:r>
      <w:r w:rsidR="006F3A17">
        <w:t xml:space="preserve">.9. </w:t>
      </w:r>
      <w:r w:rsidR="003E28E8">
        <w:t xml:space="preserve">Затраты на приобретение мебели </w:t>
      </w:r>
    </w:p>
    <w:p w:rsidR="006F3A17" w:rsidRDefault="006F3A17" w:rsidP="006F3A17">
      <w:pPr>
        <w:pStyle w:val="ConsPlusNormal"/>
        <w:ind w:firstLine="851"/>
        <w:jc w:val="both"/>
      </w:pPr>
    </w:p>
    <w:p w:rsidR="003E28E8" w:rsidRDefault="006F3A17" w:rsidP="006F3A17">
      <w:pPr>
        <w:pStyle w:val="ConsPlusNormal"/>
        <w:ind w:firstLine="851"/>
        <w:jc w:val="both"/>
      </w:pPr>
      <w:r>
        <w:t>Затраты на приобретение мебели</w:t>
      </w:r>
      <w:r w:rsidR="003E28E8">
        <w:t>(</w:t>
      </w:r>
      <w:r w:rsidR="003E28E8">
        <w:rPr>
          <w:noProof/>
          <w:position w:val="-12"/>
        </w:rPr>
        <w:drawing>
          <wp:inline distT="0" distB="0" distL="0" distR="0">
            <wp:extent cx="361950" cy="257175"/>
            <wp:effectExtent l="0" t="0" r="0" b="9525"/>
            <wp:docPr id="401" name="Рисунок 27" descr="base_1_196834_84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 descr="base_1_196834_841"/>
                    <pic:cNvPicPr preferRelativeResize="0">
                      <a:picLocks noChangeArrowheads="1"/>
                    </pic:cNvPicPr>
                  </pic:nvPicPr>
                  <pic:blipFill>
                    <a:blip r:embed="rId1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E28E8">
        <w:t>) определяются по формуле:</w:t>
      </w:r>
    </w:p>
    <w:p w:rsidR="003E28E8" w:rsidRDefault="003E28E8" w:rsidP="003E28E8">
      <w:pPr>
        <w:pStyle w:val="ConsPlusNormal"/>
        <w:ind w:firstLine="851"/>
        <w:jc w:val="both"/>
      </w:pPr>
    </w:p>
    <w:p w:rsidR="003E28E8" w:rsidRDefault="003E28E8" w:rsidP="006F3A17">
      <w:pPr>
        <w:pStyle w:val="ConsPlusNormal"/>
        <w:jc w:val="center"/>
      </w:pPr>
      <w:r>
        <w:rPr>
          <w:noProof/>
          <w:position w:val="-28"/>
        </w:rPr>
        <w:drawing>
          <wp:inline distT="0" distB="0" distL="0" distR="0">
            <wp:extent cx="1724025" cy="476250"/>
            <wp:effectExtent l="0" t="0" r="9525" b="0"/>
            <wp:docPr id="402" name="Рисунок 26" descr="base_1_196834_84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base_1_196834_842"/>
                    <pic:cNvPicPr preferRelativeResize="0">
                      <a:picLocks noChangeArrowheads="1"/>
                    </pic:cNvPicPr>
                  </pic:nvPicPr>
                  <pic:blipFill>
                    <a:blip r:embed="rId1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</w:t>
      </w:r>
    </w:p>
    <w:p w:rsidR="003E28E8" w:rsidRDefault="003E28E8" w:rsidP="003E28E8">
      <w:pPr>
        <w:pStyle w:val="ConsPlusNormal"/>
        <w:ind w:firstLine="851"/>
        <w:jc w:val="both"/>
      </w:pPr>
    </w:p>
    <w:p w:rsidR="003E28E8" w:rsidRDefault="007F6E2F" w:rsidP="006F3A17">
      <w:pPr>
        <w:pStyle w:val="ConsPlusNormal"/>
        <w:ind w:left="1560" w:hanging="1560"/>
        <w:jc w:val="both"/>
      </w:pPr>
      <w:r>
        <w:t>г</w:t>
      </w:r>
      <w:r w:rsidR="003E28E8">
        <w:t>де</w:t>
      </w:r>
      <w:r>
        <w:t xml:space="preserve"> </w:t>
      </w:r>
      <w:r w:rsidR="003E28E8">
        <w:rPr>
          <w:noProof/>
          <w:position w:val="-12"/>
        </w:rPr>
        <w:drawing>
          <wp:inline distT="0" distB="0" distL="0" distR="0">
            <wp:extent cx="438150" cy="257175"/>
            <wp:effectExtent l="0" t="0" r="0" b="9525"/>
            <wp:docPr id="403" name="Рисунок 25" descr="base_1_196834_8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 descr="base_1_196834_843"/>
                    <pic:cNvPicPr preferRelativeResize="0">
                      <a:picLocks noChangeArrowheads="1"/>
                    </pic:cNvPicPr>
                  </pic:nvPicPr>
                  <pic:blipFill>
                    <a:blip r:embed="rId1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E28E8">
        <w:t xml:space="preserve"> - количество i-х предметов мебели,</w:t>
      </w:r>
      <w:r w:rsidR="00A20F7F">
        <w:t xml:space="preserve"> </w:t>
      </w:r>
      <w:r w:rsidR="003E28E8">
        <w:t xml:space="preserve">определенное в соответствии с приложением № 2 к настоящему </w:t>
      </w:r>
      <w:r w:rsidR="00C41C0E">
        <w:t>приказу</w:t>
      </w:r>
      <w:r w:rsidR="006F3A17">
        <w:t>, единиц;</w:t>
      </w:r>
    </w:p>
    <w:p w:rsidR="003E28E8" w:rsidRDefault="006F3A17" w:rsidP="006F3A17">
      <w:pPr>
        <w:pStyle w:val="ConsPlusNormal"/>
        <w:ind w:left="1560" w:hanging="1560"/>
        <w:jc w:val="both"/>
      </w:pPr>
      <w:r>
        <w:t xml:space="preserve">        Р</w:t>
      </w:r>
      <w:r>
        <w:rPr>
          <w:vertAlign w:val="subscript"/>
          <w:lang w:val="en-US"/>
        </w:rPr>
        <w:t>i</w:t>
      </w:r>
      <w:r>
        <w:rPr>
          <w:vertAlign w:val="subscript"/>
        </w:rPr>
        <w:t>пмеб</w:t>
      </w:r>
      <w:r>
        <w:t xml:space="preserve"> - </w:t>
      </w:r>
      <w:r w:rsidR="003E28E8">
        <w:t>цена i-го предмета мебели,</w:t>
      </w:r>
      <w:r w:rsidR="00A20F7F">
        <w:t xml:space="preserve"> </w:t>
      </w:r>
      <w:r w:rsidR="003E28E8">
        <w:t>определенная в соответствии с положени</w:t>
      </w:r>
      <w:r w:rsidR="00C41C0E">
        <w:t>ями</w:t>
      </w:r>
      <w:r w:rsidR="00A20F7F">
        <w:t xml:space="preserve"> </w:t>
      </w:r>
      <w:r w:rsidR="003E28E8">
        <w:rPr>
          <w:szCs w:val="20"/>
        </w:rPr>
        <w:t xml:space="preserve">статьи 22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</w:t>
      </w:r>
      <w:r w:rsidR="003E28E8">
        <w:t xml:space="preserve">и с </w:t>
      </w:r>
      <w:r w:rsidR="00C41C0E">
        <w:t xml:space="preserve">учетом </w:t>
      </w:r>
      <w:r w:rsidR="003E28E8">
        <w:t>приложени</w:t>
      </w:r>
      <w:r w:rsidR="00C41C0E">
        <w:t>я</w:t>
      </w:r>
      <w:r w:rsidR="003E28E8">
        <w:t xml:space="preserve"> № 2 к настоящему </w:t>
      </w:r>
      <w:r>
        <w:t>приказу, рублей.</w:t>
      </w:r>
    </w:p>
    <w:p w:rsidR="006F3A17" w:rsidRDefault="006F3A17" w:rsidP="003E28E8">
      <w:pPr>
        <w:pStyle w:val="ConsPlusNormal"/>
        <w:jc w:val="both"/>
      </w:pPr>
    </w:p>
    <w:p w:rsidR="006F3A17" w:rsidRDefault="004F606D" w:rsidP="006F3A17">
      <w:pPr>
        <w:pStyle w:val="ConsPlusNormal"/>
        <w:ind w:firstLine="851"/>
        <w:jc w:val="both"/>
      </w:pPr>
      <w:r>
        <w:t>2</w:t>
      </w:r>
      <w:r w:rsidR="0077221F">
        <w:t>.7</w:t>
      </w:r>
      <w:r w:rsidR="006F3A17">
        <w:t xml:space="preserve">.10. </w:t>
      </w:r>
      <w:r w:rsidR="003E28E8">
        <w:t xml:space="preserve">Затраты на приобретение систем кондиционирования </w:t>
      </w:r>
    </w:p>
    <w:p w:rsidR="006F3A17" w:rsidRDefault="006F3A17" w:rsidP="006F3A17">
      <w:pPr>
        <w:pStyle w:val="ConsPlusNormal"/>
        <w:ind w:firstLine="851"/>
        <w:jc w:val="both"/>
      </w:pPr>
    </w:p>
    <w:p w:rsidR="003E28E8" w:rsidRDefault="006F3A17" w:rsidP="006F3A17">
      <w:pPr>
        <w:pStyle w:val="ConsPlusNormal"/>
        <w:ind w:firstLine="851"/>
        <w:jc w:val="both"/>
      </w:pPr>
      <w:r>
        <w:t>Затраты на приобретение систем кондиционирования</w:t>
      </w:r>
      <w:r w:rsidR="003E28E8">
        <w:t>(</w:t>
      </w:r>
      <w:r w:rsidR="003E28E8">
        <w:rPr>
          <w:noProof/>
          <w:position w:val="-12"/>
        </w:rPr>
        <w:drawing>
          <wp:inline distT="0" distB="0" distL="0" distR="0">
            <wp:extent cx="244475" cy="255270"/>
            <wp:effectExtent l="0" t="0" r="3175" b="0"/>
            <wp:docPr id="404" name="Рисунок 318" descr="base_1_196834_84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4" descr="base_1_196834_845"/>
                    <pic:cNvPicPr preferRelativeResize="0">
                      <a:picLocks noChangeArrowheads="1"/>
                    </pic:cNvPicPr>
                  </pic:nvPicPr>
                  <pic:blipFill>
                    <a:blip r:embed="rId1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475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E28E8">
        <w:t>) определяются по формуле:</w:t>
      </w:r>
    </w:p>
    <w:p w:rsidR="003E28E8" w:rsidRDefault="003E28E8" w:rsidP="003E28E8">
      <w:pPr>
        <w:pStyle w:val="ConsPlusNormal"/>
        <w:ind w:firstLine="851"/>
        <w:jc w:val="both"/>
      </w:pPr>
    </w:p>
    <w:p w:rsidR="003E28E8" w:rsidRDefault="003E28E8" w:rsidP="006F3A17">
      <w:pPr>
        <w:pStyle w:val="ConsPlusNormal"/>
        <w:jc w:val="center"/>
      </w:pPr>
      <w:r>
        <w:rPr>
          <w:noProof/>
          <w:position w:val="-28"/>
        </w:rPr>
        <w:drawing>
          <wp:inline distT="0" distB="0" distL="0" distR="0">
            <wp:extent cx="1286510" cy="478155"/>
            <wp:effectExtent l="0" t="0" r="8890" b="0"/>
            <wp:docPr id="405" name="Рисунок 317" descr="base_1_196834_84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5" descr="base_1_196834_846"/>
                    <pic:cNvPicPr preferRelativeResize="0">
                      <a:picLocks noChangeArrowheads="1"/>
                    </pic:cNvPicPr>
                  </pic:nvPicPr>
                  <pic:blipFill>
                    <a:blip r:embed="rId1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6510" cy="47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</w:t>
      </w:r>
    </w:p>
    <w:p w:rsidR="003E28E8" w:rsidRDefault="003E28E8" w:rsidP="003E28E8">
      <w:pPr>
        <w:pStyle w:val="ConsPlusNormal"/>
        <w:ind w:firstLine="851"/>
        <w:jc w:val="both"/>
      </w:pPr>
    </w:p>
    <w:p w:rsidR="003E28E8" w:rsidRDefault="006F3A17" w:rsidP="006F3A17">
      <w:pPr>
        <w:pStyle w:val="ConsPlusNormal"/>
        <w:ind w:left="1560" w:hanging="1560"/>
        <w:jc w:val="both"/>
      </w:pPr>
      <w:r>
        <w:t>г</w:t>
      </w:r>
      <w:r w:rsidR="003E28E8">
        <w:t>де</w:t>
      </w:r>
      <w:r w:rsidR="003E28E8">
        <w:rPr>
          <w:noProof/>
          <w:position w:val="-12"/>
        </w:rPr>
        <w:drawing>
          <wp:inline distT="0" distB="0" distL="0" distR="0">
            <wp:extent cx="266065" cy="255270"/>
            <wp:effectExtent l="0" t="0" r="635" b="0"/>
            <wp:docPr id="406" name="Рисунок 316" descr="base_1_196834_84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" descr="base_1_196834_847"/>
                    <pic:cNvPicPr preferRelativeResize="0">
                      <a:picLocks noChangeArrowheads="1"/>
                    </pic:cNvPicPr>
                  </pic:nvPicPr>
                  <pic:blipFill>
                    <a:blip r:embed="rId1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E28E8">
        <w:t xml:space="preserve"> - количество i-х систем кондиционирования, определенное в соответствии</w:t>
      </w:r>
      <w:r>
        <w:t xml:space="preserve"> с приложением № 2 к настоящему приказу, единиц;</w:t>
      </w:r>
    </w:p>
    <w:p w:rsidR="003E28E8" w:rsidRDefault="003E28E8" w:rsidP="006F3A17">
      <w:pPr>
        <w:pStyle w:val="ConsPlusNormal"/>
        <w:ind w:left="1560" w:hanging="1560"/>
        <w:jc w:val="both"/>
      </w:pPr>
      <w:r>
        <w:rPr>
          <w:noProof/>
          <w:position w:val="-12"/>
        </w:rPr>
        <w:drawing>
          <wp:inline distT="0" distB="0" distL="0" distR="0">
            <wp:extent cx="255270" cy="255270"/>
            <wp:effectExtent l="0" t="0" r="0" b="0"/>
            <wp:docPr id="407" name="Рисунок 315" descr="base_1_196834_8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 descr="base_1_196834_848"/>
                    <pic:cNvPicPr preferRelativeResize="0">
                      <a:picLocks noChangeArrowheads="1"/>
                    </pic:cNvPicPr>
                  </pic:nvPicPr>
                  <pic:blipFill>
                    <a:blip r:embed="rId1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F3A17">
        <w:t xml:space="preserve"> - цена</w:t>
      </w:r>
      <w:r w:rsidR="006F3A17">
        <w:rPr>
          <w:lang w:val="en-US"/>
        </w:rPr>
        <w:t>i</w:t>
      </w:r>
      <w:r>
        <w:t>-й системы кондиционирования, определенная в соответствии с положени</w:t>
      </w:r>
      <w:r w:rsidR="00C41C0E">
        <w:t>ями</w:t>
      </w:r>
      <w:r w:rsidR="00A20F7F">
        <w:t xml:space="preserve"> </w:t>
      </w:r>
      <w:r>
        <w:rPr>
          <w:szCs w:val="20"/>
        </w:rPr>
        <w:t xml:space="preserve">статьи 22 Федерального закона от 05.04.2013 № 44-ФЗ «О контрактной системе в сфере закупок товаров, работ, услуг </w:t>
      </w:r>
      <w:r>
        <w:rPr>
          <w:szCs w:val="20"/>
        </w:rPr>
        <w:lastRenderedPageBreak/>
        <w:t xml:space="preserve">для обеспечения государственных и муниципальных нужд» </w:t>
      </w:r>
      <w:r>
        <w:t xml:space="preserve">и с </w:t>
      </w:r>
      <w:r w:rsidR="00C41C0E">
        <w:t>учетом приложения</w:t>
      </w:r>
      <w:r>
        <w:t xml:space="preserve"> № 2 к настоящему </w:t>
      </w:r>
      <w:r w:rsidR="006F3A17">
        <w:t>приказу, рублей.</w:t>
      </w:r>
    </w:p>
    <w:p w:rsidR="00C62972" w:rsidRDefault="00C62972" w:rsidP="006F3A17">
      <w:pPr>
        <w:pStyle w:val="ConsPlusNormal"/>
        <w:ind w:left="1560" w:hanging="1560"/>
        <w:jc w:val="both"/>
      </w:pPr>
    </w:p>
    <w:p w:rsidR="00C62972" w:rsidRDefault="00C62972" w:rsidP="00C62972">
      <w:pPr>
        <w:pStyle w:val="ConsPlusNormal"/>
        <w:ind w:firstLine="851"/>
        <w:jc w:val="both"/>
        <w:rPr>
          <w:szCs w:val="20"/>
        </w:rPr>
      </w:pPr>
      <w:r>
        <w:rPr>
          <w:szCs w:val="20"/>
        </w:rPr>
        <w:t>2.</w:t>
      </w:r>
      <w:r w:rsidR="0077221F">
        <w:rPr>
          <w:szCs w:val="20"/>
        </w:rPr>
        <w:t>7</w:t>
      </w:r>
      <w:r>
        <w:rPr>
          <w:szCs w:val="20"/>
        </w:rPr>
        <w:t>.11. З</w:t>
      </w:r>
      <w:r w:rsidRPr="00452CF3">
        <w:rPr>
          <w:szCs w:val="20"/>
        </w:rPr>
        <w:t>атраты на приобретение бытовой техники, специальных средств и инструментов</w:t>
      </w:r>
      <w:r>
        <w:rPr>
          <w:szCs w:val="20"/>
        </w:rPr>
        <w:t xml:space="preserve">, прочих основных средств </w:t>
      </w:r>
    </w:p>
    <w:p w:rsidR="00C62972" w:rsidRDefault="00C62972" w:rsidP="00C62972">
      <w:pPr>
        <w:pStyle w:val="ConsPlusNormal"/>
        <w:ind w:firstLine="851"/>
        <w:jc w:val="both"/>
        <w:rPr>
          <w:szCs w:val="20"/>
        </w:rPr>
      </w:pPr>
    </w:p>
    <w:p w:rsidR="00C62972" w:rsidRPr="00452CF3" w:rsidRDefault="00C62972" w:rsidP="00C62972">
      <w:pPr>
        <w:pStyle w:val="ConsPlusNormal"/>
        <w:ind w:firstLine="851"/>
        <w:jc w:val="both"/>
        <w:rPr>
          <w:szCs w:val="20"/>
        </w:rPr>
      </w:pPr>
      <w:r>
        <w:rPr>
          <w:szCs w:val="20"/>
        </w:rPr>
        <w:t>З</w:t>
      </w:r>
      <w:r w:rsidRPr="00452CF3">
        <w:rPr>
          <w:szCs w:val="20"/>
        </w:rPr>
        <w:t>атраты на приобретение бытовой техники, специальных средств и инструментов</w:t>
      </w:r>
      <w:r>
        <w:rPr>
          <w:szCs w:val="20"/>
        </w:rPr>
        <w:t xml:space="preserve">, прочих основных средств </w:t>
      </w:r>
      <w:r w:rsidRPr="00452CF3">
        <w:rPr>
          <w:szCs w:val="20"/>
        </w:rPr>
        <w:t>(З</w:t>
      </w:r>
      <w:r w:rsidRPr="005B1A60">
        <w:rPr>
          <w:szCs w:val="20"/>
          <w:vertAlign w:val="subscript"/>
        </w:rPr>
        <w:t>бси</w:t>
      </w:r>
      <w:r>
        <w:rPr>
          <w:szCs w:val="20"/>
        </w:rPr>
        <w:t>) определяются по формуле</w:t>
      </w:r>
      <w:r w:rsidRPr="00452CF3">
        <w:rPr>
          <w:szCs w:val="20"/>
        </w:rPr>
        <w:t>:</w:t>
      </w:r>
    </w:p>
    <w:p w:rsidR="00C62972" w:rsidRPr="00452CF3" w:rsidRDefault="00C62972" w:rsidP="00C62972">
      <w:pPr>
        <w:pStyle w:val="ConsPlusNormal"/>
        <w:ind w:firstLine="851"/>
        <w:jc w:val="both"/>
        <w:rPr>
          <w:szCs w:val="20"/>
        </w:rPr>
      </w:pPr>
    </w:p>
    <w:p w:rsidR="00C62972" w:rsidRPr="00452CF3" w:rsidRDefault="00C62972" w:rsidP="00C62972">
      <w:pPr>
        <w:pStyle w:val="ConsPlusNormal"/>
        <w:jc w:val="center"/>
        <w:rPr>
          <w:szCs w:val="20"/>
        </w:rPr>
      </w:pPr>
      <w:r w:rsidRPr="00452CF3">
        <w:rPr>
          <w:szCs w:val="20"/>
        </w:rPr>
        <w:t>З</w:t>
      </w:r>
      <w:r w:rsidRPr="005B1A60">
        <w:rPr>
          <w:szCs w:val="20"/>
          <w:vertAlign w:val="subscript"/>
        </w:rPr>
        <w:t>бси</w:t>
      </w:r>
      <w:r w:rsidRPr="00452CF3">
        <w:rPr>
          <w:szCs w:val="20"/>
        </w:rPr>
        <w:t>= Q</w:t>
      </w:r>
      <w:r w:rsidRPr="005B1A60">
        <w:rPr>
          <w:szCs w:val="20"/>
          <w:vertAlign w:val="subscript"/>
        </w:rPr>
        <w:t>бси</w:t>
      </w:r>
      <w:r>
        <w:rPr>
          <w:szCs w:val="20"/>
        </w:rPr>
        <w:t>×</w:t>
      </w:r>
      <w:r w:rsidRPr="00452CF3">
        <w:rPr>
          <w:szCs w:val="20"/>
        </w:rPr>
        <w:t>P</w:t>
      </w:r>
      <w:r w:rsidRPr="005B1A60">
        <w:rPr>
          <w:szCs w:val="20"/>
          <w:vertAlign w:val="subscript"/>
        </w:rPr>
        <w:t>бси</w:t>
      </w:r>
      <w:r>
        <w:rPr>
          <w:szCs w:val="20"/>
        </w:rPr>
        <w:t>,</w:t>
      </w:r>
    </w:p>
    <w:p w:rsidR="00C62972" w:rsidRPr="00452CF3" w:rsidRDefault="00C62972" w:rsidP="00C62972">
      <w:pPr>
        <w:pStyle w:val="ConsPlusNormal"/>
        <w:ind w:firstLine="851"/>
        <w:jc w:val="both"/>
        <w:rPr>
          <w:szCs w:val="20"/>
        </w:rPr>
      </w:pPr>
    </w:p>
    <w:p w:rsidR="00C62972" w:rsidRDefault="007F6E2F" w:rsidP="00C62972">
      <w:pPr>
        <w:pStyle w:val="ConsPlusNormal"/>
        <w:ind w:left="1276" w:hanging="1276"/>
        <w:jc w:val="both"/>
        <w:rPr>
          <w:szCs w:val="20"/>
        </w:rPr>
      </w:pPr>
      <w:r>
        <w:rPr>
          <w:szCs w:val="20"/>
        </w:rPr>
        <w:t>г</w:t>
      </w:r>
      <w:r w:rsidR="00C62972" w:rsidRPr="00452CF3">
        <w:rPr>
          <w:szCs w:val="20"/>
        </w:rPr>
        <w:t>де</w:t>
      </w:r>
      <w:r>
        <w:rPr>
          <w:szCs w:val="20"/>
        </w:rPr>
        <w:t xml:space="preserve"> </w:t>
      </w:r>
      <w:r w:rsidR="00C62972">
        <w:rPr>
          <w:szCs w:val="20"/>
        </w:rPr>
        <w:t>Q</w:t>
      </w:r>
      <w:r w:rsidR="00C62972" w:rsidRPr="007B786D">
        <w:rPr>
          <w:szCs w:val="20"/>
          <w:vertAlign w:val="subscript"/>
        </w:rPr>
        <w:t>бси</w:t>
      </w:r>
      <w:r w:rsidR="00C62972" w:rsidRPr="00452CF3">
        <w:rPr>
          <w:szCs w:val="20"/>
        </w:rPr>
        <w:t xml:space="preserve"> - планируемое к приобретению количество </w:t>
      </w:r>
      <w:r w:rsidR="00C62972">
        <w:rPr>
          <w:szCs w:val="20"/>
        </w:rPr>
        <w:t xml:space="preserve">единиц </w:t>
      </w:r>
      <w:r w:rsidR="00C62972" w:rsidRPr="00452CF3">
        <w:rPr>
          <w:szCs w:val="20"/>
        </w:rPr>
        <w:t xml:space="preserve">бытовой техники, специальных средств и инструментов, </w:t>
      </w:r>
      <w:r w:rsidR="00C62972">
        <w:rPr>
          <w:szCs w:val="20"/>
        </w:rPr>
        <w:t xml:space="preserve">прочих основных средств, </w:t>
      </w:r>
      <w:r w:rsidR="00C62972" w:rsidRPr="00452CF3">
        <w:rPr>
          <w:szCs w:val="20"/>
        </w:rPr>
        <w:t>определенно</w:t>
      </w:r>
      <w:r w:rsidR="00C62972">
        <w:rPr>
          <w:szCs w:val="20"/>
        </w:rPr>
        <w:t>е</w:t>
      </w:r>
      <w:r w:rsidR="00C62972" w:rsidRPr="00452CF3">
        <w:rPr>
          <w:szCs w:val="20"/>
        </w:rPr>
        <w:t xml:space="preserve"> в соответствии с </w:t>
      </w:r>
      <w:r w:rsidR="00C62972">
        <w:rPr>
          <w:szCs w:val="20"/>
        </w:rPr>
        <w:t>приложением № 2</w:t>
      </w:r>
      <w:r w:rsidR="00C62972" w:rsidRPr="00B167F4">
        <w:rPr>
          <w:szCs w:val="20"/>
        </w:rPr>
        <w:t xml:space="preserve"> к настоящему </w:t>
      </w:r>
      <w:r w:rsidR="00C62972">
        <w:rPr>
          <w:szCs w:val="20"/>
        </w:rPr>
        <w:t>приказу, единиц;</w:t>
      </w:r>
    </w:p>
    <w:p w:rsidR="00C62972" w:rsidRDefault="00C62972" w:rsidP="00C62972">
      <w:pPr>
        <w:pStyle w:val="ConsPlusNormal"/>
        <w:ind w:left="1276" w:hanging="1276"/>
        <w:jc w:val="both"/>
        <w:rPr>
          <w:szCs w:val="20"/>
        </w:rPr>
      </w:pPr>
      <w:r w:rsidRPr="00452CF3">
        <w:rPr>
          <w:szCs w:val="20"/>
        </w:rPr>
        <w:t>P</w:t>
      </w:r>
      <w:r w:rsidRPr="007B786D">
        <w:rPr>
          <w:szCs w:val="20"/>
          <w:vertAlign w:val="subscript"/>
        </w:rPr>
        <w:t>iбси</w:t>
      </w:r>
      <w:r w:rsidRPr="00452CF3">
        <w:rPr>
          <w:szCs w:val="20"/>
        </w:rPr>
        <w:t xml:space="preserve"> - цена </w:t>
      </w:r>
      <w:r>
        <w:rPr>
          <w:szCs w:val="20"/>
        </w:rPr>
        <w:t xml:space="preserve">единицы </w:t>
      </w:r>
      <w:r w:rsidRPr="00452CF3">
        <w:rPr>
          <w:szCs w:val="20"/>
        </w:rPr>
        <w:t>бытовой техники, специальных средств и инструментов</w:t>
      </w:r>
      <w:r>
        <w:rPr>
          <w:szCs w:val="20"/>
        </w:rPr>
        <w:t>, прочих основных средств</w:t>
      </w:r>
      <w:r w:rsidRPr="00452CF3">
        <w:rPr>
          <w:szCs w:val="20"/>
        </w:rPr>
        <w:t xml:space="preserve"> определяется в соответствии с</w:t>
      </w:r>
      <w:r w:rsidR="00A20F7F">
        <w:rPr>
          <w:szCs w:val="20"/>
        </w:rPr>
        <w:t xml:space="preserve"> </w:t>
      </w:r>
      <w:r>
        <w:rPr>
          <w:szCs w:val="20"/>
        </w:rPr>
        <w:t>положени</w:t>
      </w:r>
      <w:r w:rsidR="00C41C0E">
        <w:rPr>
          <w:szCs w:val="20"/>
        </w:rPr>
        <w:t>ями</w:t>
      </w:r>
      <w:r>
        <w:rPr>
          <w:szCs w:val="20"/>
        </w:rPr>
        <w:t xml:space="preserve"> статьи 22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и с </w:t>
      </w:r>
      <w:r w:rsidR="00C41C0E">
        <w:rPr>
          <w:szCs w:val="20"/>
        </w:rPr>
        <w:t xml:space="preserve">учетом </w:t>
      </w:r>
      <w:r>
        <w:rPr>
          <w:szCs w:val="20"/>
        </w:rPr>
        <w:t>приложени</w:t>
      </w:r>
      <w:r w:rsidR="00C41C0E">
        <w:rPr>
          <w:szCs w:val="20"/>
        </w:rPr>
        <w:t>я</w:t>
      </w:r>
      <w:r>
        <w:rPr>
          <w:szCs w:val="20"/>
        </w:rPr>
        <w:t xml:space="preserve"> № 2</w:t>
      </w:r>
      <w:r w:rsidRPr="00B167F4">
        <w:rPr>
          <w:szCs w:val="20"/>
        </w:rPr>
        <w:t xml:space="preserve"> к настоящему </w:t>
      </w:r>
      <w:r>
        <w:rPr>
          <w:szCs w:val="20"/>
        </w:rPr>
        <w:t>приказу, рублей.</w:t>
      </w:r>
    </w:p>
    <w:p w:rsidR="00C62972" w:rsidRDefault="00C62972" w:rsidP="006F3A17">
      <w:pPr>
        <w:pStyle w:val="ConsPlusNormal"/>
        <w:ind w:left="1560" w:hanging="1560"/>
        <w:jc w:val="both"/>
      </w:pPr>
    </w:p>
    <w:p w:rsidR="004F606D" w:rsidRDefault="004F606D" w:rsidP="004F606D">
      <w:pPr>
        <w:pStyle w:val="ConsPlusNormal"/>
        <w:ind w:firstLine="851"/>
        <w:jc w:val="both"/>
      </w:pPr>
      <w:r>
        <w:t>2.</w:t>
      </w:r>
      <w:r w:rsidR="0077221F">
        <w:t>8</w:t>
      </w:r>
      <w:r>
        <w:t xml:space="preserve">. Затраты на приобретение материальных запасов </w:t>
      </w:r>
    </w:p>
    <w:p w:rsidR="004F606D" w:rsidRDefault="004F606D" w:rsidP="006F3A17">
      <w:pPr>
        <w:pStyle w:val="ConsPlusNormal"/>
        <w:ind w:left="1560" w:hanging="1560"/>
        <w:jc w:val="both"/>
      </w:pPr>
    </w:p>
    <w:p w:rsidR="004F606D" w:rsidRDefault="008234A1" w:rsidP="004F606D">
      <w:pPr>
        <w:pStyle w:val="ConsPlusNormal"/>
        <w:ind w:firstLine="851"/>
        <w:jc w:val="both"/>
      </w:pPr>
      <w:r>
        <w:t>2.</w:t>
      </w:r>
      <w:r w:rsidR="0077221F">
        <w:t>8</w:t>
      </w:r>
      <w:r>
        <w:t xml:space="preserve">.1. </w:t>
      </w:r>
      <w:r w:rsidR="00534F31">
        <w:t xml:space="preserve">Затраты на приобретение запасных частей для вычислительной техники </w:t>
      </w:r>
    </w:p>
    <w:p w:rsidR="004F606D" w:rsidRDefault="004F606D" w:rsidP="004F606D">
      <w:pPr>
        <w:pStyle w:val="ConsPlusNormal"/>
        <w:ind w:firstLine="851"/>
        <w:jc w:val="both"/>
      </w:pPr>
    </w:p>
    <w:p w:rsidR="00534F31" w:rsidRDefault="004F606D" w:rsidP="004F606D">
      <w:pPr>
        <w:pStyle w:val="ConsPlusNormal"/>
        <w:ind w:firstLine="851"/>
        <w:jc w:val="both"/>
      </w:pPr>
      <w:r>
        <w:t>Затраты на приобретение запасных частей для вычислительной техники</w:t>
      </w:r>
      <w:r w:rsidR="0077221F">
        <w:t xml:space="preserve"> </w:t>
      </w:r>
      <w:r w:rsidR="00534F31">
        <w:t>(</w:t>
      </w:r>
      <w:r w:rsidR="00534F31">
        <w:rPr>
          <w:noProof/>
          <w:position w:val="-12"/>
        </w:rPr>
        <w:drawing>
          <wp:inline distT="0" distB="0" distL="0" distR="0">
            <wp:extent cx="276225" cy="257175"/>
            <wp:effectExtent l="0" t="0" r="9525" b="9525"/>
            <wp:docPr id="141" name="Рисунок 141" descr="base_1_196834_5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base_1_196834_575"/>
                    <pic:cNvPicPr preferRelativeResize="0">
                      <a:picLocks noChangeArrowheads="1"/>
                    </pic:cNvPicPr>
                  </pic:nvPicPr>
                  <pic:blipFill>
                    <a:blip r:embed="rId1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4F31">
        <w:t>) определяются по формуле:</w:t>
      </w:r>
    </w:p>
    <w:p w:rsidR="00534F31" w:rsidRDefault="00534F31" w:rsidP="00D87859">
      <w:pPr>
        <w:pStyle w:val="ConsPlusNormal"/>
        <w:ind w:firstLine="851"/>
        <w:jc w:val="both"/>
      </w:pPr>
    </w:p>
    <w:p w:rsidR="00534F31" w:rsidRDefault="00534F31" w:rsidP="004F606D">
      <w:pPr>
        <w:pStyle w:val="ConsPlusNormal"/>
        <w:jc w:val="center"/>
      </w:pPr>
      <w:r>
        <w:rPr>
          <w:noProof/>
          <w:position w:val="-28"/>
        </w:rPr>
        <w:drawing>
          <wp:inline distT="0" distB="0" distL="0" distR="0">
            <wp:extent cx="1514475" cy="476250"/>
            <wp:effectExtent l="0" t="0" r="9525" b="0"/>
            <wp:docPr id="140" name="Рисунок 140" descr="base_1_196834_5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base_1_196834_576"/>
                    <pic:cNvPicPr preferRelativeResize="0">
                      <a:picLocks noChangeArrowheads="1"/>
                    </pic:cNvPicPr>
                  </pic:nvPicPr>
                  <pic:blipFill>
                    <a:blip r:embed="rId1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</w:t>
      </w:r>
    </w:p>
    <w:p w:rsidR="00534F31" w:rsidRDefault="004F606D" w:rsidP="004F606D">
      <w:pPr>
        <w:pStyle w:val="ConsPlusNormal"/>
        <w:ind w:left="1276" w:hanging="1276"/>
        <w:jc w:val="both"/>
      </w:pPr>
      <w:r>
        <w:t>г</w:t>
      </w:r>
      <w:r w:rsidR="00534F31">
        <w:t>де</w:t>
      </w:r>
      <w:r w:rsidR="00534F31">
        <w:rPr>
          <w:noProof/>
          <w:position w:val="-12"/>
        </w:rPr>
        <w:drawing>
          <wp:inline distT="0" distB="0" distL="0" distR="0">
            <wp:extent cx="361950" cy="257175"/>
            <wp:effectExtent l="0" t="0" r="0" b="9525"/>
            <wp:docPr id="139" name="Рисунок 139" descr="base_1_196834_5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base_1_196834_577"/>
                    <pic:cNvPicPr preferRelativeResize="0">
                      <a:picLocks noChangeArrowheads="1"/>
                    </pic:cNvPicPr>
                  </pic:nvPicPr>
                  <pic:blipFill>
                    <a:blip r:embed="rId1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4F31">
        <w:t xml:space="preserve">- количество i-х запасных частей для вычислительной техники, которое определяется по средним фактическим данным </w:t>
      </w:r>
      <w:r>
        <w:t>за 3 предыдущих финансовых года, единиц;</w:t>
      </w:r>
    </w:p>
    <w:p w:rsidR="00534F31" w:rsidRDefault="00534F31" w:rsidP="004F606D">
      <w:pPr>
        <w:pStyle w:val="ConsPlusNormal"/>
        <w:ind w:left="1276" w:hanging="1276"/>
        <w:jc w:val="both"/>
      </w:pPr>
      <w:r>
        <w:rPr>
          <w:noProof/>
          <w:position w:val="-12"/>
        </w:rPr>
        <w:drawing>
          <wp:inline distT="0" distB="0" distL="0" distR="0">
            <wp:extent cx="314325" cy="257175"/>
            <wp:effectExtent l="0" t="0" r="9525" b="9525"/>
            <wp:docPr id="138" name="Рисунок 138" descr="base_1_196834_57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base_1_196834_578"/>
                    <pic:cNvPicPr preferRelativeResize="0">
                      <a:picLocks noChangeArrowheads="1"/>
                    </pic:cNvPicPr>
                  </pic:nvPicPr>
                  <pic:blipFill>
                    <a:blip r:embed="rId1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цена единицы i-й запасной ч</w:t>
      </w:r>
      <w:r w:rsidR="004F606D">
        <w:t>асти для вычислительной техники, рублей.</w:t>
      </w:r>
    </w:p>
    <w:p w:rsidR="00D714CF" w:rsidRDefault="00D714CF" w:rsidP="00D714CF">
      <w:pPr>
        <w:pStyle w:val="ConsPlusNormal"/>
        <w:ind w:firstLine="851"/>
        <w:jc w:val="both"/>
      </w:pPr>
    </w:p>
    <w:p w:rsidR="00D714CF" w:rsidRDefault="00D714CF" w:rsidP="00D714CF">
      <w:pPr>
        <w:pStyle w:val="ConsPlusNormal"/>
        <w:ind w:firstLine="851"/>
        <w:jc w:val="both"/>
      </w:pPr>
      <w:r>
        <w:t>2.</w:t>
      </w:r>
      <w:r w:rsidR="0077221F">
        <w:t>8</w:t>
      </w:r>
      <w:r>
        <w:t xml:space="preserve">.2. </w:t>
      </w:r>
      <w:r w:rsidR="00534F31">
        <w:t>Затраты на приобретение деталей для содержания принтеров, многофункциональных устройств, копировальных аппаратов и иной оргтехники</w:t>
      </w:r>
    </w:p>
    <w:p w:rsidR="00D714CF" w:rsidRDefault="00D714CF" w:rsidP="00D714CF">
      <w:pPr>
        <w:pStyle w:val="ConsPlusNormal"/>
        <w:ind w:firstLine="851"/>
        <w:jc w:val="both"/>
      </w:pPr>
    </w:p>
    <w:p w:rsidR="00534F31" w:rsidRDefault="00D714CF" w:rsidP="00D714CF">
      <w:pPr>
        <w:pStyle w:val="ConsPlusNormal"/>
        <w:ind w:firstLine="851"/>
        <w:jc w:val="both"/>
      </w:pPr>
      <w:r>
        <w:t>Затраты на приобретение деталей для содержания принтеров, многофункциональных устройств, копировальных аппаратов и иной оргтехники</w:t>
      </w:r>
      <w:r w:rsidR="007F6E2F">
        <w:t xml:space="preserve"> </w:t>
      </w:r>
      <w:r w:rsidR="00534F31">
        <w:t>(</w:t>
      </w:r>
      <w:r w:rsidR="00534F31">
        <w:rPr>
          <w:noProof/>
          <w:position w:val="-12"/>
        </w:rPr>
        <w:drawing>
          <wp:inline distT="0" distB="0" distL="0" distR="0">
            <wp:extent cx="276225" cy="257175"/>
            <wp:effectExtent l="0" t="0" r="9525" b="9525"/>
            <wp:docPr id="134" name="Рисунок 134" descr="base_1_196834_58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base_1_196834_582"/>
                    <pic:cNvPicPr preferRelativeResize="0">
                      <a:picLocks noChangeArrowheads="1"/>
                    </pic:cNvPicPr>
                  </pic:nvPicPr>
                  <pic:blipFill>
                    <a:blip r:embed="rId1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4F31">
        <w:t>) определяются по формуле:</w:t>
      </w:r>
    </w:p>
    <w:p w:rsidR="00534F31" w:rsidRDefault="00534F31" w:rsidP="005E5D38">
      <w:pPr>
        <w:pStyle w:val="ConsPlusNormal"/>
        <w:jc w:val="center"/>
      </w:pPr>
      <w:r>
        <w:rPr>
          <w:noProof/>
          <w:position w:val="-14"/>
        </w:rPr>
        <w:lastRenderedPageBreak/>
        <w:drawing>
          <wp:inline distT="0" distB="0" distL="0" distR="0">
            <wp:extent cx="1066800" cy="266700"/>
            <wp:effectExtent l="0" t="0" r="0" b="0"/>
            <wp:docPr id="133" name="Рисунок 133" descr="base_1_196834_58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base_1_196834_583"/>
                    <pic:cNvPicPr preferRelativeResize="0">
                      <a:picLocks noChangeArrowheads="1"/>
                    </pic:cNvPicPr>
                  </pic:nvPicPr>
                  <pic:blipFill>
                    <a:blip r:embed="rId1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</w:t>
      </w:r>
    </w:p>
    <w:p w:rsidR="00534F31" w:rsidRDefault="00534F31" w:rsidP="00D87859">
      <w:pPr>
        <w:pStyle w:val="ConsPlusNormal"/>
        <w:ind w:firstLine="851"/>
        <w:jc w:val="both"/>
      </w:pPr>
    </w:p>
    <w:p w:rsidR="00534F31" w:rsidRDefault="005E5D38" w:rsidP="00891E4C">
      <w:pPr>
        <w:pStyle w:val="ConsPlusNormal"/>
        <w:ind w:left="1418" w:hanging="1418"/>
        <w:jc w:val="both"/>
      </w:pPr>
      <w:r>
        <w:t>г</w:t>
      </w:r>
      <w:r w:rsidR="00534F31">
        <w:t>де</w:t>
      </w:r>
      <w:r w:rsidR="00534F31">
        <w:rPr>
          <w:noProof/>
          <w:position w:val="-14"/>
        </w:rPr>
        <w:drawing>
          <wp:inline distT="0" distB="0" distL="0" distR="0">
            <wp:extent cx="257175" cy="266700"/>
            <wp:effectExtent l="0" t="0" r="9525" b="0"/>
            <wp:docPr id="132" name="Рисунок 132" descr="base_1_196834_58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base_1_196834_584"/>
                    <pic:cNvPicPr preferRelativeResize="0">
                      <a:picLocks noChangeArrowheads="1"/>
                    </pic:cNvPicPr>
                  </pic:nvPicPr>
                  <pic:blipFill>
                    <a:blip r:embed="rId1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4F31">
        <w:t xml:space="preserve"> - затраты на приобретение расходных материалов для принтеров, многофункциональных устройств, копировальн</w:t>
      </w:r>
      <w:r>
        <w:t>ых аппаратов и иной оргтехники, рублей;</w:t>
      </w:r>
    </w:p>
    <w:p w:rsidR="00534F31" w:rsidRDefault="00534F31" w:rsidP="00891E4C">
      <w:pPr>
        <w:pStyle w:val="ConsPlusNormal"/>
        <w:ind w:left="1418" w:hanging="1418"/>
        <w:jc w:val="both"/>
      </w:pPr>
      <w:r>
        <w:rPr>
          <w:noProof/>
          <w:position w:val="-12"/>
        </w:rPr>
        <w:drawing>
          <wp:inline distT="0" distB="0" distL="0" distR="0">
            <wp:extent cx="247650" cy="257175"/>
            <wp:effectExtent l="0" t="0" r="0" b="9525"/>
            <wp:docPr id="131" name="Рисунок 131" descr="base_1_196834_58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base_1_196834_585"/>
                    <pic:cNvPicPr preferRelativeResize="0">
                      <a:picLocks noChangeArrowheads="1"/>
                    </pic:cNvPicPr>
                  </pic:nvPicPr>
                  <pic:blipFill>
                    <a:blip r:embed="rId1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затраты на приобретение запасных частей для принтеров, многофункциональных устройств, копироваль</w:t>
      </w:r>
      <w:r w:rsidR="00891E4C">
        <w:t>ных аппаратов и иной оргтехники, рублей.</w:t>
      </w:r>
    </w:p>
    <w:p w:rsidR="00891E4C" w:rsidRDefault="00891E4C" w:rsidP="005E5D38">
      <w:pPr>
        <w:pStyle w:val="ConsPlusNormal"/>
        <w:jc w:val="both"/>
      </w:pPr>
    </w:p>
    <w:p w:rsidR="00534F31" w:rsidRDefault="00891E4C" w:rsidP="00891E4C">
      <w:pPr>
        <w:pStyle w:val="ConsPlusNormal"/>
        <w:ind w:firstLine="851"/>
        <w:jc w:val="both"/>
      </w:pPr>
      <w:r>
        <w:t>2.</w:t>
      </w:r>
      <w:r w:rsidR="0077221F">
        <w:t>8</w:t>
      </w:r>
      <w:r>
        <w:t xml:space="preserve">.2.1. </w:t>
      </w:r>
      <w:r w:rsidR="00534F31">
        <w:t>Затраты на приобретение расходных материалов для принтеров, многофункциональных устройств, копировальных аппаратов и иной оргтехники (</w:t>
      </w:r>
      <w:r w:rsidR="00534F31">
        <w:rPr>
          <w:noProof/>
          <w:position w:val="-14"/>
        </w:rPr>
        <w:drawing>
          <wp:inline distT="0" distB="0" distL="0" distR="0">
            <wp:extent cx="257175" cy="266700"/>
            <wp:effectExtent l="0" t="0" r="9525" b="0"/>
            <wp:docPr id="130" name="Рисунок 130" descr="base_1_196834_58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base_1_196834_586"/>
                    <pic:cNvPicPr preferRelativeResize="0">
                      <a:picLocks noChangeArrowheads="1"/>
                    </pic:cNvPicPr>
                  </pic:nvPicPr>
                  <pic:blipFill>
                    <a:blip r:embed="rId1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4F31">
        <w:t>) определяются по формуле:</w:t>
      </w:r>
    </w:p>
    <w:p w:rsidR="00534F31" w:rsidRDefault="00534F31" w:rsidP="00891E4C">
      <w:pPr>
        <w:pStyle w:val="ConsPlusNormal"/>
        <w:jc w:val="center"/>
      </w:pPr>
      <w:r>
        <w:rPr>
          <w:noProof/>
          <w:position w:val="-28"/>
        </w:rPr>
        <w:drawing>
          <wp:inline distT="0" distB="0" distL="0" distR="0">
            <wp:extent cx="1971675" cy="476250"/>
            <wp:effectExtent l="0" t="0" r="9525" b="0"/>
            <wp:docPr id="129" name="Рисунок 129" descr="base_1_196834_58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base_1_196834_587"/>
                    <pic:cNvPicPr preferRelativeResize="0">
                      <a:picLocks noChangeArrowheads="1"/>
                    </pic:cNvPicPr>
                  </pic:nvPicPr>
                  <pic:blipFill>
                    <a:blip r:embed="rId1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</w:t>
      </w:r>
    </w:p>
    <w:p w:rsidR="00891E4C" w:rsidRDefault="00891E4C" w:rsidP="00891E4C">
      <w:pPr>
        <w:pStyle w:val="ConsPlusNormal"/>
        <w:jc w:val="both"/>
      </w:pPr>
    </w:p>
    <w:p w:rsidR="00534F31" w:rsidRDefault="0077221F" w:rsidP="00891E4C">
      <w:pPr>
        <w:pStyle w:val="ConsPlusNormal"/>
        <w:ind w:left="1843" w:hanging="1843"/>
        <w:jc w:val="both"/>
      </w:pPr>
      <w:r>
        <w:t>г</w:t>
      </w:r>
      <w:r w:rsidR="00534F31">
        <w:t>де</w:t>
      </w:r>
      <w:r>
        <w:t xml:space="preserve"> </w:t>
      </w:r>
      <w:r w:rsidR="00534F31">
        <w:rPr>
          <w:noProof/>
          <w:position w:val="-14"/>
        </w:rPr>
        <w:drawing>
          <wp:inline distT="0" distB="0" distL="0" distR="0">
            <wp:extent cx="342900" cy="266700"/>
            <wp:effectExtent l="0" t="0" r="0" b="0"/>
            <wp:docPr id="128" name="Рисунок 128" descr="base_1_196834_58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base_1_196834_588"/>
                    <pic:cNvPicPr preferRelativeResize="0">
                      <a:picLocks noChangeArrowheads="1"/>
                    </pic:cNvPicPr>
                  </pic:nvPicPr>
                  <pic:blipFill>
                    <a:blip r:embed="rId1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4F31">
        <w:t xml:space="preserve"> - фактическое количество принтеров, многофункциональных устройств, копироваль</w:t>
      </w:r>
      <w:r w:rsidR="00891E4C">
        <w:t>ных аппаратов и иной оргтехники, единиц;</w:t>
      </w:r>
    </w:p>
    <w:p w:rsidR="00534F31" w:rsidRDefault="00534F31" w:rsidP="00891E4C">
      <w:pPr>
        <w:pStyle w:val="ConsPlusNormal"/>
        <w:ind w:left="1843" w:hanging="1843"/>
        <w:jc w:val="both"/>
      </w:pPr>
      <w:r>
        <w:t>N</w:t>
      </w:r>
      <w:r>
        <w:rPr>
          <w:vertAlign w:val="subscript"/>
        </w:rPr>
        <w:t>iрм</w:t>
      </w:r>
      <w:r>
        <w:t xml:space="preserve"> - норматив потребления расходных материалов для принтеров, многофункциональных устройств, копировальных аппаратов и иной оргтехники</w:t>
      </w:r>
      <w:r w:rsidR="00E16993">
        <w:t>,</w:t>
      </w:r>
      <w:r w:rsidR="00A20F7F">
        <w:t xml:space="preserve"> </w:t>
      </w:r>
      <w:r w:rsidR="00E16993">
        <w:t>определенн</w:t>
      </w:r>
      <w:r w:rsidR="003C6BD5">
        <w:t>ый</w:t>
      </w:r>
      <w:r w:rsidR="00E16993">
        <w:t xml:space="preserve"> в соответствии с приложением № 2 к настоящему </w:t>
      </w:r>
      <w:r w:rsidR="00891E4C">
        <w:t>приказу, единиц;</w:t>
      </w:r>
    </w:p>
    <w:p w:rsidR="00534F31" w:rsidRDefault="00534F31" w:rsidP="00891E4C">
      <w:pPr>
        <w:pStyle w:val="ConsPlusNormal"/>
        <w:ind w:left="1843" w:hanging="1843"/>
        <w:jc w:val="both"/>
      </w:pPr>
      <w:r>
        <w:t>P</w:t>
      </w:r>
      <w:r>
        <w:rPr>
          <w:vertAlign w:val="subscript"/>
        </w:rPr>
        <w:t>iрм</w:t>
      </w:r>
      <w:r>
        <w:t xml:space="preserve"> - цена расходного материала для принтеров, многофункциональных устройств, копировальных аппаратов и иной оргтехники</w:t>
      </w:r>
      <w:r w:rsidR="00E16993">
        <w:t>,</w:t>
      </w:r>
      <w:r w:rsidR="00A20F7F">
        <w:t xml:space="preserve"> </w:t>
      </w:r>
      <w:r w:rsidR="00E16993">
        <w:t>определенная в соответствии с положени</w:t>
      </w:r>
      <w:r w:rsidR="00C41C0E">
        <w:t>ями</w:t>
      </w:r>
      <w:r w:rsidR="00A20F7F">
        <w:t xml:space="preserve"> </w:t>
      </w:r>
      <w:r w:rsidR="00E16993">
        <w:rPr>
          <w:szCs w:val="20"/>
        </w:rPr>
        <w:t>статьи 22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</w:r>
      <w:r w:rsidR="00E16993">
        <w:t xml:space="preserve"> и </w:t>
      </w:r>
      <w:r w:rsidR="00C41C0E">
        <w:t xml:space="preserve">с учетом </w:t>
      </w:r>
      <w:r w:rsidR="00E16993">
        <w:t>приложени</w:t>
      </w:r>
      <w:r w:rsidR="00C41C0E">
        <w:t>я</w:t>
      </w:r>
      <w:r w:rsidR="00E16993">
        <w:t xml:space="preserve"> № 2 к настоящему </w:t>
      </w:r>
      <w:r w:rsidR="00891E4C">
        <w:t>приказу, рублей.</w:t>
      </w:r>
    </w:p>
    <w:p w:rsidR="00115B5D" w:rsidRDefault="00115B5D" w:rsidP="00891E4C">
      <w:pPr>
        <w:pStyle w:val="ConsPlusNormal"/>
        <w:ind w:left="1843" w:hanging="1843"/>
        <w:jc w:val="both"/>
      </w:pPr>
    </w:p>
    <w:p w:rsidR="00534F31" w:rsidRDefault="00BA4EAC" w:rsidP="00BA4EAC">
      <w:pPr>
        <w:pStyle w:val="ConsPlusNormal"/>
        <w:ind w:firstLine="851"/>
        <w:jc w:val="both"/>
      </w:pPr>
      <w:r>
        <w:t>2.</w:t>
      </w:r>
      <w:r w:rsidR="0077221F">
        <w:t>8</w:t>
      </w:r>
      <w:r>
        <w:t xml:space="preserve">.2.2. </w:t>
      </w:r>
      <w:r w:rsidR="00534F31">
        <w:t>Затраты на приобретение запасных частей для принтеров, многофункциональных устройств, копировальных аппаратов и иной оргтехники (</w:t>
      </w:r>
      <w:r w:rsidR="00534F31">
        <w:rPr>
          <w:noProof/>
          <w:position w:val="-12"/>
        </w:rPr>
        <w:drawing>
          <wp:inline distT="0" distB="0" distL="0" distR="0">
            <wp:extent cx="247650" cy="257175"/>
            <wp:effectExtent l="0" t="0" r="0" b="9525"/>
            <wp:docPr id="127" name="Рисунок 127" descr="base_1_196834_58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base_1_196834_589"/>
                    <pic:cNvPicPr preferRelativeResize="0">
                      <a:picLocks noChangeArrowheads="1"/>
                    </pic:cNvPicPr>
                  </pic:nvPicPr>
                  <pic:blipFill>
                    <a:blip r:embed="rId1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4F31">
        <w:t>) определяются по формуле:</w:t>
      </w:r>
    </w:p>
    <w:p w:rsidR="00534F31" w:rsidRDefault="00534F31" w:rsidP="00115B5D">
      <w:pPr>
        <w:pStyle w:val="ConsPlusNormal"/>
        <w:ind w:firstLine="851"/>
        <w:jc w:val="both"/>
      </w:pPr>
    </w:p>
    <w:p w:rsidR="00534F31" w:rsidRDefault="00534F31" w:rsidP="00BA4EAC">
      <w:pPr>
        <w:pStyle w:val="ConsPlusNormal"/>
        <w:jc w:val="center"/>
      </w:pPr>
      <w:r>
        <w:rPr>
          <w:noProof/>
          <w:position w:val="-28"/>
        </w:rPr>
        <w:drawing>
          <wp:inline distT="0" distB="0" distL="0" distR="0">
            <wp:extent cx="1343025" cy="476250"/>
            <wp:effectExtent l="0" t="0" r="9525" b="0"/>
            <wp:docPr id="126" name="Рисунок 126" descr="base_1_196834_59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base_1_196834_590"/>
                    <pic:cNvPicPr preferRelativeResize="0">
                      <a:picLocks noChangeArrowheads="1"/>
                    </pic:cNvPicPr>
                  </pic:nvPicPr>
                  <pic:blipFill>
                    <a:blip r:embed="rId1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</w:t>
      </w:r>
    </w:p>
    <w:p w:rsidR="00534F31" w:rsidRDefault="00534F31" w:rsidP="00115B5D">
      <w:pPr>
        <w:pStyle w:val="ConsPlusNormal"/>
        <w:ind w:firstLine="851"/>
        <w:jc w:val="both"/>
      </w:pPr>
    </w:p>
    <w:p w:rsidR="00534F31" w:rsidRDefault="00BA4EAC" w:rsidP="00BA4EAC">
      <w:pPr>
        <w:pStyle w:val="ConsPlusNormal"/>
        <w:ind w:left="1134" w:hanging="1134"/>
        <w:jc w:val="both"/>
      </w:pPr>
      <w:r>
        <w:t xml:space="preserve">где </w:t>
      </w:r>
      <w:r w:rsidR="00534F31">
        <w:t>Q</w:t>
      </w:r>
      <w:r w:rsidR="00534F31">
        <w:rPr>
          <w:vertAlign w:val="subscript"/>
        </w:rPr>
        <w:t>iзп</w:t>
      </w:r>
      <w:r w:rsidR="00534F31">
        <w:t xml:space="preserve"> - количество i-х запасных частей для принтеров, многофункциональных устройств, копировальных аппаратов и иной оргтехники</w:t>
      </w:r>
      <w:r>
        <w:t>, единиц</w:t>
      </w:r>
      <w:r w:rsidR="00534F31">
        <w:t>;</w:t>
      </w:r>
    </w:p>
    <w:p w:rsidR="00534F31" w:rsidRDefault="00115B5D" w:rsidP="00BA4EAC">
      <w:pPr>
        <w:pStyle w:val="ConsPlusNormal"/>
        <w:ind w:left="1134" w:hanging="1134"/>
        <w:jc w:val="both"/>
      </w:pPr>
      <w:r>
        <w:t>P</w:t>
      </w:r>
      <w:r>
        <w:rPr>
          <w:vertAlign w:val="subscript"/>
        </w:rPr>
        <w:t>iзп</w:t>
      </w:r>
      <w:r w:rsidR="00534F31">
        <w:t>- цена единицы i-й запасной части</w:t>
      </w:r>
      <w:r w:rsidR="004153CE">
        <w:t>, определенная в соответствии с положени</w:t>
      </w:r>
      <w:r w:rsidR="00C41C0E">
        <w:t>ями</w:t>
      </w:r>
      <w:r w:rsidR="00A20F7F">
        <w:t xml:space="preserve"> </w:t>
      </w:r>
      <w:r w:rsidR="004153CE">
        <w:rPr>
          <w:szCs w:val="20"/>
        </w:rPr>
        <w:t xml:space="preserve">статьи 22 Федерального закона от 05.04.2013 № 44-ФЗ «О контрактной системе в сфере закупок товаров, работ, услуг для </w:t>
      </w:r>
      <w:r w:rsidR="004153CE">
        <w:rPr>
          <w:szCs w:val="20"/>
        </w:rPr>
        <w:lastRenderedPageBreak/>
        <w:t>обеспечения государственных и муниципальных нужд»</w:t>
      </w:r>
      <w:r w:rsidR="004153CE">
        <w:t xml:space="preserve"> и </w:t>
      </w:r>
      <w:r w:rsidR="00C41C0E">
        <w:t xml:space="preserve">с учетом </w:t>
      </w:r>
      <w:r w:rsidR="004153CE">
        <w:t>приложени</w:t>
      </w:r>
      <w:r w:rsidR="00C41C0E">
        <w:t>я</w:t>
      </w:r>
      <w:r w:rsidR="004153CE">
        <w:t xml:space="preserve"> № 2 к настоящему </w:t>
      </w:r>
      <w:r w:rsidR="00BA4EAC">
        <w:t>приказу, рублей.</w:t>
      </w:r>
    </w:p>
    <w:p w:rsidR="007C19DB" w:rsidRDefault="007C19DB" w:rsidP="002F7708">
      <w:pPr>
        <w:pStyle w:val="ConsPlusNormal"/>
        <w:ind w:firstLine="851"/>
        <w:jc w:val="both"/>
      </w:pPr>
      <w:bookmarkStart w:id="7" w:name="P462"/>
      <w:bookmarkEnd w:id="7"/>
    </w:p>
    <w:p w:rsidR="002F7708" w:rsidRDefault="002F7708" w:rsidP="002F7708">
      <w:pPr>
        <w:pStyle w:val="ConsPlusNormal"/>
        <w:ind w:firstLine="851"/>
        <w:jc w:val="both"/>
      </w:pPr>
      <w:r>
        <w:t>2.</w:t>
      </w:r>
      <w:r w:rsidR="0077221F">
        <w:t>8</w:t>
      </w:r>
      <w:r>
        <w:t xml:space="preserve">.3. </w:t>
      </w:r>
      <w:r w:rsidR="00534F31">
        <w:t xml:space="preserve">Затраты на приобретение бланочной продукции </w:t>
      </w:r>
    </w:p>
    <w:p w:rsidR="002F7708" w:rsidRDefault="002F7708" w:rsidP="002F7708">
      <w:pPr>
        <w:pStyle w:val="ConsPlusNormal"/>
        <w:ind w:firstLine="851"/>
        <w:jc w:val="both"/>
      </w:pPr>
    </w:p>
    <w:p w:rsidR="00534F31" w:rsidRDefault="002F7708" w:rsidP="002F7708">
      <w:pPr>
        <w:pStyle w:val="ConsPlusNormal"/>
        <w:ind w:firstLine="851"/>
        <w:jc w:val="both"/>
      </w:pPr>
      <w:r>
        <w:t>Затраты на приобретение бланочной продукции</w:t>
      </w:r>
      <w:r w:rsidR="008B1501">
        <w:t xml:space="preserve"> </w:t>
      </w:r>
      <w:r w:rsidR="00534F31">
        <w:t>(</w:t>
      </w:r>
      <w:r w:rsidR="00534F31">
        <w:rPr>
          <w:noProof/>
          <w:position w:val="-12"/>
        </w:rPr>
        <w:drawing>
          <wp:inline distT="0" distB="0" distL="0" distR="0">
            <wp:extent cx="247650" cy="257175"/>
            <wp:effectExtent l="0" t="0" r="0" b="9525"/>
            <wp:docPr id="24" name="Рисунок 24" descr="base_1_196834_85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base_1_196834_857"/>
                    <pic:cNvPicPr preferRelativeResize="0">
                      <a:picLocks noChangeArrowheads="1"/>
                    </pic:cNvPicPr>
                  </pic:nvPicPr>
                  <pic:blipFill>
                    <a:blip r:embed="rId1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4F31">
        <w:t>) определяются по формуле:</w:t>
      </w:r>
    </w:p>
    <w:p w:rsidR="00534F31" w:rsidRDefault="00534F31" w:rsidP="00C860B0">
      <w:pPr>
        <w:pStyle w:val="ConsPlusNormal"/>
        <w:ind w:firstLine="851"/>
        <w:jc w:val="both"/>
      </w:pPr>
    </w:p>
    <w:p w:rsidR="00534F31" w:rsidRDefault="00534F31" w:rsidP="002F7708">
      <w:pPr>
        <w:pStyle w:val="ConsPlusNormal"/>
        <w:jc w:val="center"/>
      </w:pPr>
      <w:r>
        <w:rPr>
          <w:noProof/>
          <w:position w:val="-25"/>
        </w:rPr>
        <w:drawing>
          <wp:inline distT="0" distB="0" distL="0" distR="0">
            <wp:extent cx="2476500" cy="495300"/>
            <wp:effectExtent l="0" t="0" r="0" b="0"/>
            <wp:docPr id="23" name="Рисунок 23" descr="base_1_196834_85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base_1_196834_858"/>
                    <pic:cNvPicPr preferRelativeResize="0">
                      <a:picLocks noChangeArrowheads="1"/>
                    </pic:cNvPicPr>
                  </pic:nvPicPr>
                  <pic:blipFill>
                    <a:blip r:embed="rId1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</w:t>
      </w:r>
    </w:p>
    <w:p w:rsidR="00534F31" w:rsidRDefault="00534F31" w:rsidP="00C860B0">
      <w:pPr>
        <w:pStyle w:val="ConsPlusNormal"/>
        <w:ind w:firstLine="851"/>
        <w:jc w:val="both"/>
      </w:pPr>
    </w:p>
    <w:p w:rsidR="00534F31" w:rsidRDefault="002F7708" w:rsidP="002F7708">
      <w:pPr>
        <w:pStyle w:val="ConsPlusNormal"/>
        <w:ind w:left="1276" w:hanging="1276"/>
        <w:jc w:val="both"/>
      </w:pPr>
      <w:r>
        <w:t>г</w:t>
      </w:r>
      <w:r w:rsidR="00534F31">
        <w:t>де</w:t>
      </w:r>
      <w:r w:rsidR="00534F31">
        <w:rPr>
          <w:noProof/>
          <w:position w:val="-12"/>
        </w:rPr>
        <w:drawing>
          <wp:inline distT="0" distB="0" distL="0" distR="0">
            <wp:extent cx="276225" cy="257175"/>
            <wp:effectExtent l="0" t="0" r="9525" b="9525"/>
            <wp:docPr id="22" name="Рисунок 22" descr="base_1_196834_85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base_1_196834_859"/>
                    <pic:cNvPicPr preferRelativeResize="0">
                      <a:picLocks noChangeArrowheads="1"/>
                    </pic:cNvPicPr>
                  </pic:nvPicPr>
                  <pic:blipFill>
                    <a:blip r:embed="rId1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4F31">
        <w:t xml:space="preserve"> - количество бланочной продукции</w:t>
      </w:r>
      <w:r w:rsidR="001C30F6">
        <w:t>, определенное в соответствии с прил</w:t>
      </w:r>
      <w:r>
        <w:t>ожением № 2 к настоящему приказу, единиц</w:t>
      </w:r>
      <w:r w:rsidR="00534F31">
        <w:t>;</w:t>
      </w:r>
    </w:p>
    <w:p w:rsidR="00534F31" w:rsidRDefault="00534F31" w:rsidP="002F7708">
      <w:pPr>
        <w:pStyle w:val="ConsPlusNormal"/>
        <w:ind w:left="1276" w:hanging="1276"/>
        <w:jc w:val="both"/>
      </w:pPr>
      <w:r>
        <w:rPr>
          <w:noProof/>
          <w:position w:val="-12"/>
        </w:rPr>
        <w:drawing>
          <wp:inline distT="0" distB="0" distL="0" distR="0">
            <wp:extent cx="257175" cy="257175"/>
            <wp:effectExtent l="0" t="0" r="9525" b="9525"/>
            <wp:docPr id="21" name="Рисунок 21" descr="base_1_196834_86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base_1_196834_860"/>
                    <pic:cNvPicPr preferRelativeResize="0">
                      <a:picLocks noChangeArrowheads="1"/>
                    </pic:cNvPicPr>
                  </pic:nvPicPr>
                  <pic:blipFill>
                    <a:blip r:embed="rId1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F7708">
        <w:t xml:space="preserve"> - цена</w:t>
      </w:r>
      <w:r>
        <w:t xml:space="preserve"> бланка по i-му тиражу</w:t>
      </w:r>
      <w:r w:rsidR="001C30F6">
        <w:t xml:space="preserve">, определенная в соответствии с приложением № 2 к настоящему </w:t>
      </w:r>
      <w:r w:rsidR="002F7708">
        <w:t>приказу, рублей;</w:t>
      </w:r>
    </w:p>
    <w:p w:rsidR="00534F31" w:rsidRDefault="00534F31" w:rsidP="002F7708">
      <w:pPr>
        <w:pStyle w:val="ConsPlusNormal"/>
        <w:ind w:left="1276" w:hanging="1276"/>
        <w:jc w:val="both"/>
      </w:pPr>
      <w:r>
        <w:rPr>
          <w:noProof/>
          <w:position w:val="-14"/>
        </w:rPr>
        <w:drawing>
          <wp:inline distT="0" distB="0" distL="0" distR="0">
            <wp:extent cx="352425" cy="266700"/>
            <wp:effectExtent l="0" t="0" r="0" b="0"/>
            <wp:docPr id="20" name="Рисунок 20" descr="base_1_196834_86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 descr="base_1_196834_861"/>
                    <pic:cNvPicPr preferRelativeResize="0">
                      <a:picLocks noChangeArrowheads="1"/>
                    </pic:cNvPicPr>
                  </pic:nvPicPr>
                  <pic:blipFill>
                    <a:blip r:embed="rId1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количество прочей продукции, изготовляемой типографией</w:t>
      </w:r>
      <w:r w:rsidR="001C30F6">
        <w:t xml:space="preserve">, определенное в соответствии с приложением № 2 к настоящему </w:t>
      </w:r>
      <w:r w:rsidR="002F7708">
        <w:t>приказу;</w:t>
      </w:r>
    </w:p>
    <w:p w:rsidR="00534F31" w:rsidRDefault="00534F31" w:rsidP="002F7708">
      <w:pPr>
        <w:pStyle w:val="ConsPlusNormal"/>
        <w:ind w:left="1276" w:hanging="1276"/>
        <w:jc w:val="both"/>
      </w:pPr>
      <w:r>
        <w:rPr>
          <w:noProof/>
          <w:position w:val="-14"/>
        </w:rPr>
        <w:drawing>
          <wp:inline distT="0" distB="0" distL="0" distR="0">
            <wp:extent cx="314325" cy="266700"/>
            <wp:effectExtent l="0" t="0" r="9525" b="0"/>
            <wp:docPr id="19" name="Рисунок 19" descr="base_1_196834_86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 descr="base_1_196834_862"/>
                    <pic:cNvPicPr preferRelativeResize="0">
                      <a:picLocks noChangeArrowheads="1"/>
                    </pic:cNvPicPr>
                  </pic:nvPicPr>
                  <pic:blipFill>
                    <a:blip r:embed="rId1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цена единицы прочей продукции, изготовляемой типографией, по j-му тиражу</w:t>
      </w:r>
      <w:r w:rsidR="001C30F6">
        <w:t xml:space="preserve">, определенная в соответствии с приложением № 2 к настоящему </w:t>
      </w:r>
      <w:r w:rsidR="002F7708">
        <w:t xml:space="preserve">приказу, рублей. </w:t>
      </w:r>
    </w:p>
    <w:p w:rsidR="002F7708" w:rsidRDefault="002F7708" w:rsidP="002F7708">
      <w:pPr>
        <w:pStyle w:val="ConsPlusNormal"/>
        <w:jc w:val="both"/>
      </w:pPr>
    </w:p>
    <w:p w:rsidR="002F7708" w:rsidRDefault="002F7708" w:rsidP="002F7708">
      <w:pPr>
        <w:pStyle w:val="ConsPlusNormal"/>
        <w:ind w:firstLine="851"/>
        <w:jc w:val="both"/>
      </w:pPr>
      <w:r>
        <w:t>2.</w:t>
      </w:r>
      <w:r w:rsidR="0077221F">
        <w:t>8</w:t>
      </w:r>
      <w:r>
        <w:t xml:space="preserve">.4. </w:t>
      </w:r>
      <w:r w:rsidR="00534F31">
        <w:t xml:space="preserve">Затраты на приобретение канцелярских принадлежностей </w:t>
      </w:r>
    </w:p>
    <w:p w:rsidR="002F7708" w:rsidRDefault="002F7708" w:rsidP="002F7708">
      <w:pPr>
        <w:pStyle w:val="ConsPlusNormal"/>
        <w:ind w:firstLine="851"/>
        <w:jc w:val="both"/>
      </w:pPr>
    </w:p>
    <w:p w:rsidR="00534F31" w:rsidRDefault="002F7708" w:rsidP="002F7708">
      <w:pPr>
        <w:pStyle w:val="ConsPlusNormal"/>
        <w:ind w:firstLine="851"/>
        <w:jc w:val="both"/>
      </w:pPr>
      <w:r>
        <w:t>Затраты на приобретение канцелярских принадлежностей</w:t>
      </w:r>
      <w:r w:rsidR="008B1501">
        <w:t xml:space="preserve"> </w:t>
      </w:r>
      <w:r w:rsidR="00534F31">
        <w:t>(</w:t>
      </w:r>
      <w:r w:rsidR="00534F31">
        <w:rPr>
          <w:noProof/>
          <w:position w:val="-12"/>
        </w:rPr>
        <w:drawing>
          <wp:inline distT="0" distB="0" distL="0" distR="0">
            <wp:extent cx="342900" cy="257175"/>
            <wp:effectExtent l="0" t="0" r="0" b="9525"/>
            <wp:docPr id="18" name="Рисунок 18" descr="base_1_196834_86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 descr="base_1_196834_863"/>
                    <pic:cNvPicPr preferRelativeResize="0">
                      <a:picLocks noChangeArrowheads="1"/>
                    </pic:cNvPicPr>
                  </pic:nvPicPr>
                  <pic:blipFill>
                    <a:blip r:embed="rId1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4F31">
        <w:t>) определяются по формуле:</w:t>
      </w:r>
    </w:p>
    <w:p w:rsidR="002F7708" w:rsidRDefault="002F7708" w:rsidP="002F7708">
      <w:pPr>
        <w:pStyle w:val="ConsPlusNormal"/>
        <w:ind w:firstLine="851"/>
        <w:jc w:val="both"/>
      </w:pPr>
    </w:p>
    <w:p w:rsidR="00534F31" w:rsidRDefault="00534F31" w:rsidP="002F7708">
      <w:pPr>
        <w:pStyle w:val="ConsPlusNormal"/>
        <w:ind w:firstLine="851"/>
        <w:jc w:val="center"/>
      </w:pPr>
      <w:r>
        <w:rPr>
          <w:noProof/>
          <w:position w:val="-28"/>
        </w:rPr>
        <w:drawing>
          <wp:inline distT="0" distB="0" distL="0" distR="0">
            <wp:extent cx="2171700" cy="476250"/>
            <wp:effectExtent l="0" t="0" r="0" b="0"/>
            <wp:docPr id="17" name="Рисунок 17" descr="base_1_196834_86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 descr="base_1_196834_864"/>
                    <pic:cNvPicPr preferRelativeResize="0">
                      <a:picLocks noChangeArrowheads="1"/>
                    </pic:cNvPicPr>
                  </pic:nvPicPr>
                  <pic:blipFill>
                    <a:blip r:embed="rId1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</w:t>
      </w:r>
    </w:p>
    <w:p w:rsidR="002F7708" w:rsidRDefault="002F7708" w:rsidP="002F7708">
      <w:pPr>
        <w:pStyle w:val="ConsPlusNormal"/>
        <w:jc w:val="both"/>
      </w:pPr>
    </w:p>
    <w:p w:rsidR="00534F31" w:rsidRDefault="002F7708" w:rsidP="00D3494F">
      <w:pPr>
        <w:pStyle w:val="ConsPlusNormal"/>
        <w:ind w:left="1560" w:hanging="1560"/>
        <w:jc w:val="both"/>
      </w:pPr>
      <w:r>
        <w:t>г</w:t>
      </w:r>
      <w:r w:rsidR="00534F31">
        <w:t>де</w:t>
      </w:r>
      <w:r w:rsidR="00534F31">
        <w:rPr>
          <w:noProof/>
          <w:position w:val="-12"/>
        </w:rPr>
        <w:drawing>
          <wp:inline distT="0" distB="0" distL="0" distR="0">
            <wp:extent cx="438150" cy="257175"/>
            <wp:effectExtent l="0" t="0" r="0" b="9525"/>
            <wp:docPr id="16" name="Рисунок 16" descr="base_1_196834_86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 descr="base_1_196834_865"/>
                    <pic:cNvPicPr preferRelativeResize="0">
                      <a:picLocks noChangeArrowheads="1"/>
                    </pic:cNvPicPr>
                  </pic:nvPicPr>
                  <pic:blipFill>
                    <a:blip r:embed="rId1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4F31">
        <w:t xml:space="preserve"> - количество i-го предмета канцелярских принадлежностей</w:t>
      </w:r>
      <w:r w:rsidR="001C30F6">
        <w:t>,</w:t>
      </w:r>
      <w:r w:rsidR="00A20F7F">
        <w:t xml:space="preserve"> </w:t>
      </w:r>
      <w:r w:rsidR="001C30F6">
        <w:t xml:space="preserve">определенное в соответствии с приложением № 2 к настоящему </w:t>
      </w:r>
      <w:r>
        <w:t>приказу, единиц;</w:t>
      </w:r>
    </w:p>
    <w:p w:rsidR="00534F31" w:rsidRDefault="00534F31" w:rsidP="00D3494F">
      <w:pPr>
        <w:pStyle w:val="ConsPlusNormal"/>
        <w:ind w:left="1560" w:hanging="1560"/>
        <w:jc w:val="both"/>
      </w:pPr>
      <w:r>
        <w:rPr>
          <w:noProof/>
          <w:position w:val="-12"/>
        </w:rPr>
        <w:drawing>
          <wp:inline distT="0" distB="0" distL="0" distR="0">
            <wp:extent cx="276225" cy="257175"/>
            <wp:effectExtent l="0" t="0" r="9525" b="9525"/>
            <wp:docPr id="15" name="Рисунок 15" descr="base_1_196834_86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 descr="base_1_196834_866"/>
                    <pic:cNvPicPr preferRelativeResize="0">
                      <a:picLocks noChangeArrowheads="1"/>
                    </pic:cNvPicPr>
                  </pic:nvPicPr>
                  <pic:blipFill>
                    <a:blip r:embed="rId1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расчетная численность основных работников, определяемая в соответствии с </w:t>
      </w:r>
      <w:hyperlink r:id="rId188" w:history="1">
        <w:r w:rsidRPr="00E03479">
          <w:t>пунктами 17</w:t>
        </w:r>
      </w:hyperlink>
      <w:r w:rsidRPr="00E03479">
        <w:t xml:space="preserve"> - </w:t>
      </w:r>
      <w:hyperlink r:id="rId189" w:history="1">
        <w:r w:rsidRPr="00E03479">
          <w:t>22</w:t>
        </w:r>
      </w:hyperlink>
      <w:r>
        <w:t xml:space="preserve"> Общих правил</w:t>
      </w:r>
      <w:r w:rsidR="002F7708">
        <w:t xml:space="preserve"> определения нормативных затрат, человек;</w:t>
      </w:r>
    </w:p>
    <w:p w:rsidR="00534F31" w:rsidRDefault="002F7708" w:rsidP="00D3494F">
      <w:pPr>
        <w:pStyle w:val="ConsPlusNormal"/>
        <w:ind w:left="1560" w:hanging="1560"/>
        <w:jc w:val="both"/>
      </w:pPr>
      <w:r>
        <w:t xml:space="preserve">    Р</w:t>
      </w:r>
      <w:r>
        <w:rPr>
          <w:vertAlign w:val="subscript"/>
          <w:lang w:val="en-US"/>
        </w:rPr>
        <w:t>i</w:t>
      </w:r>
      <w:r>
        <w:rPr>
          <w:vertAlign w:val="subscript"/>
        </w:rPr>
        <w:t>канц</w:t>
      </w:r>
      <w:r>
        <w:t xml:space="preserve">- </w:t>
      </w:r>
      <w:r w:rsidR="00534F31">
        <w:t>цена i-го предмета канцелярских принадлежностей</w:t>
      </w:r>
      <w:r w:rsidR="001C30F6">
        <w:t>,</w:t>
      </w:r>
      <w:r w:rsidR="00A20F7F">
        <w:t xml:space="preserve"> </w:t>
      </w:r>
      <w:r w:rsidR="001C30F6">
        <w:t xml:space="preserve">определенная в соответствии с приложением № 2 к настоящему </w:t>
      </w:r>
      <w:r>
        <w:t>приказу, рублей.</w:t>
      </w:r>
    </w:p>
    <w:p w:rsidR="00C860B0" w:rsidRDefault="00C860B0" w:rsidP="00524F33">
      <w:pPr>
        <w:pStyle w:val="ConsPlusNormal"/>
        <w:jc w:val="both"/>
      </w:pPr>
    </w:p>
    <w:p w:rsidR="00DF751A" w:rsidRDefault="00DF751A" w:rsidP="00DF751A">
      <w:pPr>
        <w:pStyle w:val="ConsPlusNormal"/>
        <w:ind w:firstLine="851"/>
        <w:jc w:val="both"/>
      </w:pPr>
      <w:r>
        <w:t>2.</w:t>
      </w:r>
      <w:r w:rsidR="0077221F">
        <w:t>8</w:t>
      </w:r>
      <w:r>
        <w:t xml:space="preserve">.5. </w:t>
      </w:r>
      <w:r w:rsidR="00534F31">
        <w:t xml:space="preserve">Затраты на приобретение хозяйственных товаров и принадлежностей </w:t>
      </w:r>
    </w:p>
    <w:p w:rsidR="00DF751A" w:rsidRDefault="00DF751A" w:rsidP="00DF751A">
      <w:pPr>
        <w:pStyle w:val="ConsPlusNormal"/>
        <w:ind w:firstLine="851"/>
        <w:jc w:val="both"/>
      </w:pPr>
    </w:p>
    <w:p w:rsidR="00534F31" w:rsidRDefault="00DF751A" w:rsidP="00DF751A">
      <w:pPr>
        <w:pStyle w:val="ConsPlusNormal"/>
        <w:ind w:firstLine="851"/>
        <w:jc w:val="both"/>
      </w:pPr>
      <w:r>
        <w:lastRenderedPageBreak/>
        <w:t>Затраты на приобретение хозяйственных товаров и принадлежностей</w:t>
      </w:r>
      <w:r w:rsidR="008B1501">
        <w:t xml:space="preserve">               </w:t>
      </w:r>
      <w:r w:rsidR="00534F31">
        <w:t>(</w:t>
      </w:r>
      <w:r w:rsidR="00534F31">
        <w:rPr>
          <w:noProof/>
          <w:position w:val="-12"/>
        </w:rPr>
        <w:drawing>
          <wp:inline distT="0" distB="0" distL="0" distR="0">
            <wp:extent cx="257175" cy="257175"/>
            <wp:effectExtent l="0" t="0" r="9525" b="9525"/>
            <wp:docPr id="13" name="Рисунок 13" descr="base_1_196834_8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 descr="base_1_196834_868"/>
                    <pic:cNvPicPr preferRelativeResize="0">
                      <a:picLocks noChangeArrowheads="1"/>
                    </pic:cNvPicPr>
                  </pic:nvPicPr>
                  <pic:blipFill>
                    <a:blip r:embed="rId1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4F31">
        <w:t>) определяются по формуле:</w:t>
      </w:r>
    </w:p>
    <w:p w:rsidR="00534F31" w:rsidRDefault="00534F31" w:rsidP="00524F33">
      <w:pPr>
        <w:pStyle w:val="ConsPlusNormal"/>
        <w:ind w:firstLine="851"/>
        <w:jc w:val="both"/>
      </w:pPr>
    </w:p>
    <w:p w:rsidR="00534F31" w:rsidRDefault="00534F31" w:rsidP="00DF751A">
      <w:pPr>
        <w:pStyle w:val="ConsPlusNormal"/>
        <w:jc w:val="center"/>
      </w:pPr>
      <w:r>
        <w:rPr>
          <w:noProof/>
          <w:position w:val="-28"/>
        </w:rPr>
        <w:drawing>
          <wp:inline distT="0" distB="0" distL="0" distR="0">
            <wp:extent cx="1409700" cy="476250"/>
            <wp:effectExtent l="0" t="0" r="0" b="0"/>
            <wp:docPr id="12" name="Рисунок 12" descr="base_1_196834_8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 descr="base_1_196834_869"/>
                    <pic:cNvPicPr preferRelativeResize="0">
                      <a:picLocks noChangeArrowheads="1"/>
                    </pic:cNvPicPr>
                  </pic:nvPicPr>
                  <pic:blipFill>
                    <a:blip r:embed="rId1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</w:t>
      </w:r>
    </w:p>
    <w:p w:rsidR="00534F31" w:rsidRDefault="00534F31" w:rsidP="00524F33">
      <w:pPr>
        <w:pStyle w:val="ConsPlusNormal"/>
        <w:ind w:firstLine="851"/>
        <w:jc w:val="both"/>
      </w:pPr>
    </w:p>
    <w:p w:rsidR="00534F31" w:rsidRDefault="00DF751A" w:rsidP="004C2B08">
      <w:pPr>
        <w:pStyle w:val="ConsPlusNormal"/>
        <w:ind w:left="1418" w:hanging="1418"/>
        <w:jc w:val="both"/>
      </w:pPr>
      <w:r>
        <w:t>г</w:t>
      </w:r>
      <w:r w:rsidR="00534F31">
        <w:t>де</w:t>
      </w:r>
      <w:r w:rsidR="00534F31">
        <w:rPr>
          <w:noProof/>
          <w:position w:val="-12"/>
        </w:rPr>
        <w:drawing>
          <wp:inline distT="0" distB="0" distL="0" distR="0">
            <wp:extent cx="314325" cy="257175"/>
            <wp:effectExtent l="0" t="0" r="9525" b="9525"/>
            <wp:docPr id="11" name="Рисунок 11" descr="base_1_196834_8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 descr="base_1_196834_870"/>
                    <pic:cNvPicPr preferRelativeResize="0">
                      <a:picLocks noChangeArrowheads="1"/>
                    </pic:cNvPicPr>
                  </pic:nvPicPr>
                  <pic:blipFill>
                    <a:blip r:embed="rId1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4F31">
        <w:t xml:space="preserve"> - цена i-й единицы хозяйственных товаров и принадлежностей</w:t>
      </w:r>
      <w:r w:rsidR="00A50F12">
        <w:t>,</w:t>
      </w:r>
      <w:r w:rsidR="00A20F7F">
        <w:t xml:space="preserve"> </w:t>
      </w:r>
      <w:r w:rsidR="00A50F12">
        <w:t>определенн</w:t>
      </w:r>
      <w:r w:rsidR="005B5FD8">
        <w:t>ая</w:t>
      </w:r>
      <w:r w:rsidR="00A50F12">
        <w:t xml:space="preserve"> в соответствии с приложением № 2 к настоящему </w:t>
      </w:r>
      <w:r>
        <w:t>приказу, рублей;</w:t>
      </w:r>
    </w:p>
    <w:p w:rsidR="00534F31" w:rsidRDefault="004C2B08" w:rsidP="004C2B08">
      <w:pPr>
        <w:pStyle w:val="ConsPlusNormal"/>
        <w:ind w:left="1418" w:hanging="1418"/>
        <w:jc w:val="both"/>
      </w:pPr>
      <w:r>
        <w:rPr>
          <w:lang w:val="en-US"/>
        </w:rPr>
        <w:t>Q</w:t>
      </w:r>
      <w:r>
        <w:rPr>
          <w:vertAlign w:val="subscript"/>
          <w:lang w:val="en-US"/>
        </w:rPr>
        <w:t>i</w:t>
      </w:r>
      <w:r>
        <w:rPr>
          <w:vertAlign w:val="subscript"/>
        </w:rPr>
        <w:t>хп</w:t>
      </w:r>
      <w:r>
        <w:t xml:space="preserve"> - </w:t>
      </w:r>
      <w:r w:rsidR="00534F31">
        <w:t>количество i-го хозяйственного товара и принадлежности</w:t>
      </w:r>
      <w:r w:rsidR="005B5FD8">
        <w:t>,</w:t>
      </w:r>
      <w:r w:rsidR="00A20F7F">
        <w:t xml:space="preserve"> </w:t>
      </w:r>
      <w:r w:rsidR="005B5FD8">
        <w:t xml:space="preserve">определенное в соответствии с приложением № 2 к настоящему </w:t>
      </w:r>
      <w:r>
        <w:t>приказу, единиц.</w:t>
      </w:r>
    </w:p>
    <w:p w:rsidR="00524F33" w:rsidRDefault="00524F33" w:rsidP="00524F33">
      <w:pPr>
        <w:pStyle w:val="ConsPlusNormal"/>
        <w:jc w:val="both"/>
      </w:pPr>
    </w:p>
    <w:p w:rsidR="004A6582" w:rsidRDefault="004A6582" w:rsidP="004A6582">
      <w:pPr>
        <w:pStyle w:val="ConsPlusNormal"/>
        <w:ind w:firstLine="851"/>
        <w:jc w:val="both"/>
      </w:pPr>
      <w:r>
        <w:t>2.</w:t>
      </w:r>
      <w:r w:rsidR="0077221F">
        <w:t>8</w:t>
      </w:r>
      <w:r>
        <w:t xml:space="preserve">.6. </w:t>
      </w:r>
      <w:r w:rsidR="00534F31">
        <w:t>Затраты на приобретение горюче-смазочных материалов</w:t>
      </w:r>
    </w:p>
    <w:p w:rsidR="004A6582" w:rsidRDefault="004A6582" w:rsidP="004A6582">
      <w:pPr>
        <w:pStyle w:val="ConsPlusNormal"/>
        <w:ind w:firstLine="851"/>
        <w:jc w:val="both"/>
      </w:pPr>
    </w:p>
    <w:p w:rsidR="00534F31" w:rsidRDefault="004A6582" w:rsidP="004A6582">
      <w:pPr>
        <w:pStyle w:val="ConsPlusNormal"/>
        <w:ind w:firstLine="851"/>
        <w:jc w:val="both"/>
      </w:pPr>
      <w:r>
        <w:t>Затраты на приобретение горюче-смазочных материалов</w:t>
      </w:r>
      <w:r w:rsidR="00534F31">
        <w:t xml:space="preserve"> (</w:t>
      </w:r>
      <w:r w:rsidR="00534F31">
        <w:rPr>
          <w:noProof/>
          <w:position w:val="-12"/>
        </w:rPr>
        <w:drawing>
          <wp:inline distT="0" distB="0" distL="0" distR="0">
            <wp:extent cx="295275" cy="257175"/>
            <wp:effectExtent l="0" t="0" r="9525" b="9525"/>
            <wp:docPr id="9" name="Рисунок 9" descr="base_1_196834_8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 descr="base_1_196834_872"/>
                    <pic:cNvPicPr preferRelativeResize="0">
                      <a:picLocks noChangeArrowheads="1"/>
                    </pic:cNvPicPr>
                  </pic:nvPicPr>
                  <pic:blipFill>
                    <a:blip r:embed="rId1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4F31">
        <w:t>) определяются по формуле:</w:t>
      </w:r>
    </w:p>
    <w:p w:rsidR="00534F31" w:rsidRDefault="00534F31" w:rsidP="00524F33">
      <w:pPr>
        <w:pStyle w:val="ConsPlusNormal"/>
        <w:ind w:firstLine="851"/>
        <w:jc w:val="both"/>
      </w:pPr>
    </w:p>
    <w:p w:rsidR="00534F31" w:rsidRDefault="00534F31" w:rsidP="004A6582">
      <w:pPr>
        <w:pStyle w:val="ConsPlusNormal"/>
        <w:jc w:val="center"/>
      </w:pPr>
      <w:r w:rsidRPr="00EB07E8">
        <w:rPr>
          <w:noProof/>
          <w:position w:val="-28"/>
        </w:rPr>
        <w:drawing>
          <wp:inline distT="0" distB="0" distL="0" distR="0">
            <wp:extent cx="2105025" cy="476250"/>
            <wp:effectExtent l="0" t="0" r="9525" b="0"/>
            <wp:docPr id="8" name="Рисунок 8" descr="base_1_196834_8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base_1_196834_873"/>
                    <pic:cNvPicPr preferRelativeResize="0">
                      <a:picLocks noChangeArrowheads="1"/>
                    </pic:cNvPicPr>
                  </pic:nvPicPr>
                  <pic:blipFill>
                    <a:blip r:embed="rId1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6582" w:rsidRPr="00EB07E8">
        <w:t>/100,</w:t>
      </w:r>
    </w:p>
    <w:p w:rsidR="00534F31" w:rsidRDefault="00534F31" w:rsidP="00524F33">
      <w:pPr>
        <w:pStyle w:val="ConsPlusNormal"/>
        <w:ind w:firstLine="851"/>
        <w:jc w:val="both"/>
      </w:pPr>
    </w:p>
    <w:p w:rsidR="00534F31" w:rsidRDefault="004A6582" w:rsidP="00470023">
      <w:pPr>
        <w:pStyle w:val="ConsPlusNormal"/>
        <w:ind w:left="1701" w:hanging="1701"/>
        <w:jc w:val="both"/>
      </w:pPr>
      <w:r>
        <w:t>г</w:t>
      </w:r>
      <w:r w:rsidR="00534F31">
        <w:t>де</w:t>
      </w:r>
      <w:r w:rsidR="00534F31">
        <w:rPr>
          <w:noProof/>
          <w:position w:val="-12"/>
        </w:rPr>
        <w:drawing>
          <wp:inline distT="0" distB="0" distL="0" distR="0">
            <wp:extent cx="371475" cy="257175"/>
            <wp:effectExtent l="0" t="0" r="9525" b="9525"/>
            <wp:docPr id="7" name="Рисунок 7" descr="base_1_196834_8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 descr="base_1_196834_874"/>
                    <pic:cNvPicPr preferRelativeResize="0">
                      <a:picLocks noChangeArrowheads="1"/>
                    </pic:cNvPicPr>
                  </pic:nvPicPr>
                  <pic:blipFill>
                    <a:blip r:embed="rId1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4F31">
        <w:t xml:space="preserve"> - норма расхода топлива на 100 километров пробега i-го транспортного средства </w:t>
      </w:r>
      <w:r w:rsidR="00534F31" w:rsidRPr="005203C0">
        <w:t xml:space="preserve">согласно </w:t>
      </w:r>
      <w:hyperlink r:id="rId196" w:history="1">
        <w:r w:rsidR="00534F31" w:rsidRPr="005203C0">
          <w:t>методическим рекомендациям</w:t>
        </w:r>
      </w:hyperlink>
      <w:r w:rsidR="00534F31" w:rsidRPr="005203C0">
        <w:t xml:space="preserve"> "Нормы расхода топлив и смазочных материалов на автомобильном транспорте", предусмотренным приложением к распоряжению Министерства транспорта Российской Федерации от 14 марта 2008 г. N АМ-23-р</w:t>
      </w:r>
      <w:r>
        <w:t>, литров/100 километров</w:t>
      </w:r>
      <w:r w:rsidR="00534F31">
        <w:t>;</w:t>
      </w:r>
    </w:p>
    <w:p w:rsidR="00534F31" w:rsidRDefault="00534F31" w:rsidP="00470023">
      <w:pPr>
        <w:pStyle w:val="ConsPlusNormal"/>
        <w:ind w:left="1701" w:hanging="1701"/>
        <w:jc w:val="both"/>
      </w:pPr>
      <w:r>
        <w:rPr>
          <w:noProof/>
          <w:position w:val="-12"/>
        </w:rPr>
        <w:drawing>
          <wp:inline distT="0" distB="0" distL="0" distR="0">
            <wp:extent cx="361950" cy="257175"/>
            <wp:effectExtent l="0" t="0" r="0" b="9525"/>
            <wp:docPr id="6" name="Рисунок 6" descr="base_1_196834_8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 descr="base_1_196834_875"/>
                    <pic:cNvPicPr preferRelativeResize="0">
                      <a:picLocks noChangeArrowheads="1"/>
                    </pic:cNvPicPr>
                  </pic:nvPicPr>
                  <pic:blipFill>
                    <a:blip r:embed="rId1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- цена 1 литра горюче-смазочного материала по i-му транспортному средству</w:t>
      </w:r>
      <w:r w:rsidR="005203C0">
        <w:t>, определенная в соответствии с положени</w:t>
      </w:r>
      <w:r w:rsidR="00C41C0E">
        <w:t>ями</w:t>
      </w:r>
      <w:r w:rsidR="00A20F7F">
        <w:t xml:space="preserve"> </w:t>
      </w:r>
      <w:r w:rsidR="005203C0">
        <w:rPr>
          <w:szCs w:val="20"/>
        </w:rPr>
        <w:t>статьи 22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</w:r>
      <w:r w:rsidR="005203C0">
        <w:t xml:space="preserve"> и </w:t>
      </w:r>
      <w:r w:rsidR="00C41C0E">
        <w:t xml:space="preserve">с учетом </w:t>
      </w:r>
      <w:r w:rsidR="005203C0">
        <w:t>приложени</w:t>
      </w:r>
      <w:r w:rsidR="00C41C0E">
        <w:t>я</w:t>
      </w:r>
      <w:r w:rsidR="005203C0">
        <w:t xml:space="preserve"> № 2 к настоящему </w:t>
      </w:r>
      <w:r w:rsidR="004A6582">
        <w:t>приказу, рублей/литр;</w:t>
      </w:r>
    </w:p>
    <w:p w:rsidR="00534F31" w:rsidRDefault="004A6582" w:rsidP="00470023">
      <w:pPr>
        <w:pStyle w:val="ConsPlusNormal"/>
        <w:ind w:left="1701" w:hanging="1701"/>
        <w:jc w:val="both"/>
      </w:pPr>
      <w:r>
        <w:rPr>
          <w:lang w:val="en-US"/>
        </w:rPr>
        <w:t>N</w:t>
      </w:r>
      <w:r>
        <w:rPr>
          <w:vertAlign w:val="subscript"/>
          <w:lang w:val="en-US"/>
        </w:rPr>
        <w:t>i</w:t>
      </w:r>
      <w:r>
        <w:rPr>
          <w:vertAlign w:val="subscript"/>
        </w:rPr>
        <w:t>гсм</w:t>
      </w:r>
      <w:r w:rsidR="00534F31">
        <w:t xml:space="preserve">- </w:t>
      </w:r>
      <w:r w:rsidR="005203C0">
        <w:t xml:space="preserve">среднегодовой </w:t>
      </w:r>
      <w:r w:rsidR="00534F31">
        <w:t xml:space="preserve">километраж использования i-го транспортного средства </w:t>
      </w:r>
      <w:r w:rsidR="005203C0">
        <w:t>за три предыдущих года, определенн</w:t>
      </w:r>
      <w:r w:rsidR="00E84CFF">
        <w:t>ый</w:t>
      </w:r>
      <w:r w:rsidR="005203C0">
        <w:t xml:space="preserve"> в соответствии с </w:t>
      </w:r>
      <w:r w:rsidR="00124B06">
        <w:t>п</w:t>
      </w:r>
      <w:r w:rsidR="005203C0">
        <w:t xml:space="preserve">риложением № 2 </w:t>
      </w:r>
      <w:r w:rsidR="00124B06">
        <w:t>к настоящему</w:t>
      </w:r>
      <w:r w:rsidR="00A20F7F">
        <w:t xml:space="preserve"> </w:t>
      </w:r>
      <w:r>
        <w:t>приказ</w:t>
      </w:r>
      <w:r w:rsidR="00124B06">
        <w:t>у</w:t>
      </w:r>
      <w:r>
        <w:t>, километров.</w:t>
      </w:r>
    </w:p>
    <w:p w:rsidR="00524F33" w:rsidRDefault="00524F33" w:rsidP="00524F33">
      <w:pPr>
        <w:pStyle w:val="ConsPlusNormal"/>
        <w:jc w:val="both"/>
      </w:pPr>
    </w:p>
    <w:p w:rsidR="00470023" w:rsidRDefault="00470023" w:rsidP="00470023">
      <w:pPr>
        <w:pStyle w:val="ConsPlusNormal"/>
        <w:ind w:firstLine="851"/>
        <w:jc w:val="both"/>
      </w:pPr>
      <w:r>
        <w:t>2.</w:t>
      </w:r>
      <w:r w:rsidR="0077221F">
        <w:t>8</w:t>
      </w:r>
      <w:r>
        <w:t xml:space="preserve">.7. </w:t>
      </w:r>
      <w:r w:rsidR="00534F31">
        <w:t>Затраты на приобретение запасных частей для транспортных средств</w:t>
      </w:r>
    </w:p>
    <w:p w:rsidR="00470023" w:rsidRDefault="00470023" w:rsidP="00470023">
      <w:pPr>
        <w:pStyle w:val="ConsPlusNormal"/>
        <w:ind w:firstLine="851"/>
        <w:jc w:val="both"/>
      </w:pPr>
    </w:p>
    <w:p w:rsidR="00470023" w:rsidRDefault="00470023" w:rsidP="00470023">
      <w:pPr>
        <w:pStyle w:val="ConsPlusNormal"/>
        <w:ind w:firstLine="851"/>
        <w:jc w:val="both"/>
      </w:pPr>
      <w:r>
        <w:t xml:space="preserve">Затраты на приобретение запасных частей для транспортных средств </w:t>
      </w:r>
      <w:r w:rsidR="00534F31">
        <w:t>определяются по фактическим затратам в отчетном финансовом году</w:t>
      </w:r>
      <w:r w:rsidR="00F775A5">
        <w:t xml:space="preserve"> </w:t>
      </w:r>
      <w:r w:rsidR="00C41C0E">
        <w:t xml:space="preserve">и </w:t>
      </w:r>
      <w:r w:rsidR="00534F31">
        <w:t>с учетом нормативов</w:t>
      </w:r>
      <w:r w:rsidR="003A5413">
        <w:t xml:space="preserve">, определенных в приложении № 2 к настоящему </w:t>
      </w:r>
      <w:r>
        <w:t>приказу.</w:t>
      </w:r>
    </w:p>
    <w:p w:rsidR="00470023" w:rsidRDefault="00470023" w:rsidP="00470023">
      <w:pPr>
        <w:pStyle w:val="ConsPlusNormal"/>
        <w:ind w:firstLine="851"/>
        <w:jc w:val="both"/>
      </w:pPr>
    </w:p>
    <w:p w:rsidR="00470023" w:rsidRDefault="00470023" w:rsidP="00470023">
      <w:pPr>
        <w:pStyle w:val="ConsPlusNormal"/>
        <w:ind w:firstLine="851"/>
        <w:jc w:val="both"/>
      </w:pPr>
      <w:r>
        <w:lastRenderedPageBreak/>
        <w:t>2.</w:t>
      </w:r>
      <w:r w:rsidR="0077221F">
        <w:t>8</w:t>
      </w:r>
      <w:r>
        <w:t xml:space="preserve">.8. </w:t>
      </w:r>
      <w:r w:rsidR="00D41B90">
        <w:t xml:space="preserve">Затраты на приобретение материальных запасов для нужд гражданской обороны </w:t>
      </w:r>
    </w:p>
    <w:p w:rsidR="00470023" w:rsidRDefault="00470023" w:rsidP="00470023">
      <w:pPr>
        <w:pStyle w:val="ConsPlusNormal"/>
        <w:ind w:firstLine="851"/>
        <w:jc w:val="both"/>
      </w:pPr>
    </w:p>
    <w:p w:rsidR="00D41B90" w:rsidRDefault="00470023" w:rsidP="00470023">
      <w:pPr>
        <w:pStyle w:val="ConsPlusNormal"/>
        <w:ind w:firstLine="851"/>
        <w:jc w:val="both"/>
      </w:pPr>
      <w:r>
        <w:t>Затраты на приобретение материальных запасов для нужд гражданской обороны</w:t>
      </w:r>
      <w:r w:rsidR="007F6E2F">
        <w:t xml:space="preserve"> </w:t>
      </w:r>
      <w:r w:rsidR="00D41B90">
        <w:t>(</w:t>
      </w:r>
      <w:r w:rsidR="00D41B90">
        <w:rPr>
          <w:noProof/>
          <w:position w:val="-12"/>
        </w:rPr>
        <w:drawing>
          <wp:inline distT="0" distB="0" distL="0" distR="0">
            <wp:extent cx="340360" cy="255270"/>
            <wp:effectExtent l="0" t="0" r="2540" b="0"/>
            <wp:docPr id="323" name="Рисунок 323" descr="base_1_196834_8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1" descr="base_1_196834_877"/>
                    <pic:cNvPicPr preferRelativeResize="0">
                      <a:picLocks noChangeArrowheads="1"/>
                    </pic:cNvPicPr>
                  </pic:nvPicPr>
                  <pic:blipFill>
                    <a:blip r:embed="rId1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36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41B90">
        <w:t>) определяются по формуле:</w:t>
      </w:r>
    </w:p>
    <w:p w:rsidR="00D41B90" w:rsidRDefault="00D41B90" w:rsidP="00D41B90">
      <w:pPr>
        <w:pStyle w:val="ConsPlusNormal"/>
        <w:ind w:firstLine="851"/>
        <w:jc w:val="both"/>
      </w:pPr>
    </w:p>
    <w:p w:rsidR="00D41B90" w:rsidRDefault="00D41B90" w:rsidP="00470023">
      <w:pPr>
        <w:pStyle w:val="ConsPlusNormal"/>
        <w:jc w:val="center"/>
      </w:pPr>
      <w:r>
        <w:rPr>
          <w:noProof/>
          <w:position w:val="-28"/>
        </w:rPr>
        <w:drawing>
          <wp:inline distT="0" distB="0" distL="0" distR="0">
            <wp:extent cx="2137410" cy="478155"/>
            <wp:effectExtent l="0" t="0" r="0" b="0"/>
            <wp:docPr id="322" name="Рисунок 322" descr="base_1_196834_87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" descr="base_1_196834_878"/>
                    <pic:cNvPicPr preferRelativeResize="0">
                      <a:picLocks noChangeArrowheads="1"/>
                    </pic:cNvPicPr>
                  </pic:nvPicPr>
                  <pic:blipFill>
                    <a:blip r:embed="rId1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7410" cy="47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</w:t>
      </w:r>
    </w:p>
    <w:p w:rsidR="00D41B90" w:rsidRDefault="00470023" w:rsidP="00470023">
      <w:pPr>
        <w:pStyle w:val="ConsPlusNormal"/>
        <w:ind w:left="1418" w:hanging="1418"/>
        <w:jc w:val="both"/>
      </w:pPr>
      <w:r>
        <w:t>г</w:t>
      </w:r>
      <w:r w:rsidR="00D41B90">
        <w:t>де</w:t>
      </w:r>
      <w:r w:rsidR="00D41B90">
        <w:rPr>
          <w:noProof/>
          <w:position w:val="-12"/>
        </w:rPr>
        <w:drawing>
          <wp:inline distT="0" distB="0" distL="0" distR="0">
            <wp:extent cx="382905" cy="255270"/>
            <wp:effectExtent l="0" t="0" r="0" b="0"/>
            <wp:docPr id="321" name="Рисунок 321" descr="base_1_196834_87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3" descr="base_1_196834_879"/>
                    <pic:cNvPicPr preferRelativeResize="0">
                      <a:picLocks noChangeArrowheads="1"/>
                    </pic:cNvPicPr>
                  </pic:nvPicPr>
                  <pic:blipFill>
                    <a:blip r:embed="rId2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41B90">
        <w:t xml:space="preserve"> - цена i-й единицы материальных запасов для нужд гражданской обороны</w:t>
      </w:r>
      <w:r w:rsidR="00E84CFF">
        <w:t>,</w:t>
      </w:r>
      <w:r w:rsidR="00A20F7F">
        <w:t xml:space="preserve"> </w:t>
      </w:r>
      <w:r w:rsidR="00E84CFF">
        <w:t xml:space="preserve">определенная в соответствии с </w:t>
      </w:r>
      <w:r w:rsidR="00124B06">
        <w:t>п</w:t>
      </w:r>
      <w:r w:rsidR="00E84CFF">
        <w:t xml:space="preserve">риложением № 2 настоящего </w:t>
      </w:r>
      <w:r>
        <w:t>приказа, рублей;</w:t>
      </w:r>
    </w:p>
    <w:p w:rsidR="00D41B90" w:rsidRDefault="00D41B90" w:rsidP="00470023">
      <w:pPr>
        <w:pStyle w:val="ConsPlusNormal"/>
        <w:ind w:left="1418" w:hanging="1418"/>
        <w:jc w:val="both"/>
      </w:pPr>
      <w:r>
        <w:rPr>
          <w:noProof/>
          <w:position w:val="-12"/>
        </w:rPr>
        <w:drawing>
          <wp:inline distT="0" distB="0" distL="0" distR="0">
            <wp:extent cx="436245" cy="255270"/>
            <wp:effectExtent l="0" t="0" r="1905" b="0"/>
            <wp:docPr id="320" name="Рисунок 320" descr="base_1_196834_88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4" descr="base_1_196834_880"/>
                    <pic:cNvPicPr preferRelativeResize="0">
                      <a:picLocks noChangeArrowheads="1"/>
                    </pic:cNvPicPr>
                  </pic:nvPicPr>
                  <pic:blipFill>
                    <a:blip r:embed="rId2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количество i-го материального запаса для нужд гражданской обороны из расчета на 1 работника в год</w:t>
      </w:r>
      <w:r w:rsidR="00470023">
        <w:t xml:space="preserve">, </w:t>
      </w:r>
      <w:r w:rsidR="00E84CFF">
        <w:t xml:space="preserve">определенное в соответствии с </w:t>
      </w:r>
      <w:r w:rsidR="00124B06">
        <w:t>п</w:t>
      </w:r>
      <w:r w:rsidR="00E84CFF">
        <w:t>р</w:t>
      </w:r>
      <w:r w:rsidR="00470023">
        <w:t>иложением № 2 настоящего приказа, единиц;</w:t>
      </w:r>
    </w:p>
    <w:p w:rsidR="00D41B90" w:rsidRDefault="00D41B90" w:rsidP="00470023">
      <w:pPr>
        <w:pStyle w:val="ConsPlusNormal"/>
        <w:ind w:left="1418" w:hanging="1418"/>
        <w:jc w:val="both"/>
      </w:pPr>
      <w:r>
        <w:rPr>
          <w:noProof/>
          <w:position w:val="-12"/>
        </w:rPr>
        <w:drawing>
          <wp:inline distT="0" distB="0" distL="0" distR="0">
            <wp:extent cx="276225" cy="255270"/>
            <wp:effectExtent l="0" t="0" r="9525" b="0"/>
            <wp:docPr id="319" name="Рисунок 319" descr="base_1_196834_88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5" descr="base_1_196834_881"/>
                    <pic:cNvPicPr preferRelativeResize="0">
                      <a:picLocks noChangeArrowheads="1"/>
                    </pic:cNvPicPr>
                  </pic:nvPicPr>
                  <pic:blipFill>
                    <a:blip r:embed="rId2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расчетная численность основных работников, определяемая в соответствии с </w:t>
      </w:r>
      <w:hyperlink r:id="rId203" w:history="1">
        <w:r w:rsidRPr="00D41B90">
          <w:t>пунктами 17</w:t>
        </w:r>
      </w:hyperlink>
      <w:r w:rsidRPr="00D41B90">
        <w:t xml:space="preserve"> - </w:t>
      </w:r>
      <w:hyperlink r:id="rId204" w:history="1">
        <w:r w:rsidRPr="00D41B90">
          <w:t>22</w:t>
        </w:r>
      </w:hyperlink>
      <w:r>
        <w:t xml:space="preserve"> Общих правил</w:t>
      </w:r>
      <w:r w:rsidR="00470023">
        <w:t xml:space="preserve"> определения нормативных затрат, человек. </w:t>
      </w:r>
    </w:p>
    <w:p w:rsidR="00D41B90" w:rsidRDefault="00D41B90" w:rsidP="00D41B90">
      <w:pPr>
        <w:pStyle w:val="ConsPlusNormal"/>
        <w:jc w:val="both"/>
      </w:pPr>
    </w:p>
    <w:p w:rsidR="00D723D3" w:rsidRDefault="00D723D3" w:rsidP="00D723D3">
      <w:pPr>
        <w:pStyle w:val="ConsPlusNormal"/>
        <w:ind w:firstLine="851"/>
        <w:jc w:val="both"/>
        <w:rPr>
          <w:szCs w:val="20"/>
        </w:rPr>
      </w:pPr>
      <w:r>
        <w:rPr>
          <w:szCs w:val="20"/>
        </w:rPr>
        <w:t>2.</w:t>
      </w:r>
      <w:r w:rsidR="0094384E">
        <w:rPr>
          <w:szCs w:val="20"/>
        </w:rPr>
        <w:t>8</w:t>
      </w:r>
      <w:r>
        <w:rPr>
          <w:szCs w:val="20"/>
        </w:rPr>
        <w:t>.</w:t>
      </w:r>
      <w:r w:rsidR="008B1501">
        <w:rPr>
          <w:szCs w:val="20"/>
        </w:rPr>
        <w:t>9</w:t>
      </w:r>
      <w:r>
        <w:rPr>
          <w:szCs w:val="20"/>
        </w:rPr>
        <w:t xml:space="preserve">. </w:t>
      </w:r>
      <w:r w:rsidR="00E113B4">
        <w:rPr>
          <w:szCs w:val="20"/>
        </w:rPr>
        <w:t>З</w:t>
      </w:r>
      <w:r w:rsidR="00962AD6" w:rsidRPr="001B3770">
        <w:rPr>
          <w:szCs w:val="20"/>
        </w:rPr>
        <w:t>атраты на приобретение штампов, печатей</w:t>
      </w:r>
      <w:r w:rsidR="00962AD6">
        <w:rPr>
          <w:szCs w:val="20"/>
        </w:rPr>
        <w:t>, штемпельных подушек</w:t>
      </w:r>
    </w:p>
    <w:p w:rsidR="00D723D3" w:rsidRDefault="00D723D3" w:rsidP="00D723D3">
      <w:pPr>
        <w:pStyle w:val="ConsPlusNormal"/>
        <w:ind w:firstLine="851"/>
        <w:jc w:val="both"/>
        <w:rPr>
          <w:szCs w:val="20"/>
        </w:rPr>
      </w:pPr>
    </w:p>
    <w:p w:rsidR="00962AD6" w:rsidRPr="001B3770" w:rsidRDefault="00D723D3" w:rsidP="00D723D3">
      <w:pPr>
        <w:pStyle w:val="ConsPlusNormal"/>
        <w:ind w:firstLine="851"/>
        <w:jc w:val="both"/>
        <w:rPr>
          <w:szCs w:val="20"/>
        </w:rPr>
      </w:pPr>
      <w:r>
        <w:rPr>
          <w:szCs w:val="20"/>
        </w:rPr>
        <w:t>З</w:t>
      </w:r>
      <w:r w:rsidRPr="001B3770">
        <w:rPr>
          <w:szCs w:val="20"/>
        </w:rPr>
        <w:t>атраты на приобретение штампов, печатей</w:t>
      </w:r>
      <w:r>
        <w:rPr>
          <w:szCs w:val="20"/>
        </w:rPr>
        <w:t>, штемпельных подушек</w:t>
      </w:r>
      <w:r w:rsidR="007F6E2F">
        <w:rPr>
          <w:szCs w:val="20"/>
        </w:rPr>
        <w:t xml:space="preserve"> </w:t>
      </w:r>
      <w:r w:rsidR="00962AD6" w:rsidRPr="001B3770">
        <w:rPr>
          <w:szCs w:val="20"/>
        </w:rPr>
        <w:t>(З</w:t>
      </w:r>
      <w:r w:rsidR="00962AD6" w:rsidRPr="007B786D">
        <w:rPr>
          <w:szCs w:val="20"/>
          <w:vertAlign w:val="subscript"/>
        </w:rPr>
        <w:t>шп</w:t>
      </w:r>
      <w:r w:rsidR="00962AD6" w:rsidRPr="001B3770">
        <w:rPr>
          <w:szCs w:val="20"/>
        </w:rPr>
        <w:t>) определяются по формуле:</w:t>
      </w:r>
    </w:p>
    <w:p w:rsidR="00962AD6" w:rsidRPr="001B3770" w:rsidRDefault="00962AD6" w:rsidP="008A15BC">
      <w:pPr>
        <w:pStyle w:val="ConsPlusNormal"/>
        <w:ind w:firstLine="851"/>
        <w:jc w:val="both"/>
        <w:rPr>
          <w:szCs w:val="20"/>
        </w:rPr>
      </w:pPr>
    </w:p>
    <w:p w:rsidR="00962AD6" w:rsidRPr="001B3770" w:rsidRDefault="00962AD6" w:rsidP="00D723D3">
      <w:pPr>
        <w:pStyle w:val="ConsPlusNormal"/>
        <w:jc w:val="center"/>
        <w:rPr>
          <w:szCs w:val="20"/>
        </w:rPr>
      </w:pPr>
      <w:r w:rsidRPr="001B3770">
        <w:rPr>
          <w:szCs w:val="20"/>
        </w:rPr>
        <w:t>З</w:t>
      </w:r>
      <w:r w:rsidRPr="007B786D">
        <w:rPr>
          <w:szCs w:val="20"/>
          <w:vertAlign w:val="subscript"/>
        </w:rPr>
        <w:t>шп</w:t>
      </w:r>
      <w:r w:rsidRPr="001B3770">
        <w:rPr>
          <w:szCs w:val="20"/>
        </w:rPr>
        <w:t xml:space="preserve"> = </w:t>
      </w:r>
      <w:r w:rsidRPr="002F0E5D">
        <w:rPr>
          <w:sz w:val="36"/>
          <w:szCs w:val="36"/>
        </w:rPr>
        <w:t>∑</w:t>
      </w:r>
      <w:r>
        <w:rPr>
          <w:szCs w:val="20"/>
          <w:lang w:val="en-US"/>
        </w:rPr>
        <w:t>Q</w:t>
      </w:r>
      <w:r w:rsidRPr="007B786D">
        <w:rPr>
          <w:szCs w:val="20"/>
          <w:vertAlign w:val="subscript"/>
        </w:rPr>
        <w:t>шп</w:t>
      </w:r>
      <w:r>
        <w:rPr>
          <w:szCs w:val="20"/>
        </w:rPr>
        <w:t>×</w:t>
      </w:r>
      <w:r w:rsidRPr="0027284E">
        <w:rPr>
          <w:szCs w:val="20"/>
        </w:rPr>
        <w:t>P</w:t>
      </w:r>
      <w:r w:rsidRPr="007B786D">
        <w:rPr>
          <w:szCs w:val="20"/>
          <w:vertAlign w:val="subscript"/>
        </w:rPr>
        <w:t>шп</w:t>
      </w:r>
      <w:r>
        <w:rPr>
          <w:szCs w:val="20"/>
        </w:rPr>
        <w:t>,</w:t>
      </w:r>
    </w:p>
    <w:p w:rsidR="00962AD6" w:rsidRPr="001B3770" w:rsidRDefault="00962AD6" w:rsidP="008A15BC">
      <w:pPr>
        <w:pStyle w:val="ConsPlusNormal"/>
        <w:ind w:firstLine="851"/>
        <w:jc w:val="both"/>
        <w:rPr>
          <w:szCs w:val="20"/>
        </w:rPr>
      </w:pPr>
    </w:p>
    <w:p w:rsidR="00962AD6" w:rsidRPr="003D3B35" w:rsidRDefault="007F6E2F" w:rsidP="00D723D3">
      <w:pPr>
        <w:pStyle w:val="ConsPlusNormal"/>
        <w:ind w:left="1134" w:hanging="1134"/>
        <w:jc w:val="both"/>
        <w:rPr>
          <w:szCs w:val="20"/>
        </w:rPr>
      </w:pPr>
      <w:r>
        <w:rPr>
          <w:szCs w:val="20"/>
        </w:rPr>
        <w:t>г</w:t>
      </w:r>
      <w:r w:rsidR="00962AD6" w:rsidRPr="001B3770">
        <w:rPr>
          <w:szCs w:val="20"/>
        </w:rPr>
        <w:t>де</w:t>
      </w:r>
      <w:r>
        <w:rPr>
          <w:szCs w:val="20"/>
        </w:rPr>
        <w:t xml:space="preserve"> </w:t>
      </w:r>
      <w:r w:rsidR="00962AD6" w:rsidRPr="0027284E">
        <w:rPr>
          <w:szCs w:val="20"/>
        </w:rPr>
        <w:t>Q</w:t>
      </w:r>
      <w:r w:rsidR="00962AD6" w:rsidRPr="007B786D">
        <w:rPr>
          <w:szCs w:val="20"/>
          <w:vertAlign w:val="subscript"/>
        </w:rPr>
        <w:t>шп</w:t>
      </w:r>
      <w:r w:rsidR="00962AD6">
        <w:rPr>
          <w:szCs w:val="20"/>
        </w:rPr>
        <w:t>–планируемое к приобретению количество штампов, печатей</w:t>
      </w:r>
      <w:r w:rsidR="00D723D3">
        <w:rPr>
          <w:szCs w:val="20"/>
        </w:rPr>
        <w:t>, единиц</w:t>
      </w:r>
      <w:r w:rsidR="00962AD6">
        <w:rPr>
          <w:szCs w:val="20"/>
        </w:rPr>
        <w:t>;</w:t>
      </w:r>
    </w:p>
    <w:p w:rsidR="00962AD6" w:rsidRDefault="00962AD6" w:rsidP="00D723D3">
      <w:pPr>
        <w:pStyle w:val="ConsPlusNormal"/>
        <w:ind w:left="1134" w:hanging="1134"/>
        <w:jc w:val="both"/>
        <w:rPr>
          <w:szCs w:val="20"/>
        </w:rPr>
      </w:pPr>
      <w:r w:rsidRPr="0027284E">
        <w:rPr>
          <w:szCs w:val="20"/>
        </w:rPr>
        <w:t>P</w:t>
      </w:r>
      <w:r w:rsidRPr="007B786D">
        <w:rPr>
          <w:szCs w:val="20"/>
          <w:vertAlign w:val="subscript"/>
        </w:rPr>
        <w:t>шп</w:t>
      </w:r>
      <w:r w:rsidRPr="0027284E">
        <w:rPr>
          <w:szCs w:val="20"/>
        </w:rPr>
        <w:t xml:space="preserve"> - цена </w:t>
      </w:r>
      <w:r>
        <w:rPr>
          <w:szCs w:val="20"/>
        </w:rPr>
        <w:t>единицы</w:t>
      </w:r>
      <w:r w:rsidRPr="0027284E">
        <w:rPr>
          <w:szCs w:val="20"/>
        </w:rPr>
        <w:t xml:space="preserve">, </w:t>
      </w:r>
      <w:r>
        <w:rPr>
          <w:szCs w:val="20"/>
        </w:rPr>
        <w:t>определя</w:t>
      </w:r>
      <w:r w:rsidRPr="00506F6A">
        <w:rPr>
          <w:szCs w:val="20"/>
        </w:rPr>
        <w:t xml:space="preserve">емая в соответствии с </w:t>
      </w:r>
      <w:r w:rsidR="00C41C0E">
        <w:rPr>
          <w:szCs w:val="20"/>
        </w:rPr>
        <w:t xml:space="preserve">положениями </w:t>
      </w:r>
      <w:r>
        <w:rPr>
          <w:szCs w:val="20"/>
        </w:rPr>
        <w:t xml:space="preserve">статьи 22 Федерального закона от 05.04.2013 № 44-ФЗ «О контрактной системе в сфере закупок товаров, работ, услуг для обеспечения государственных и муниципальных нужд»и с </w:t>
      </w:r>
      <w:r w:rsidR="00C41C0E">
        <w:rPr>
          <w:szCs w:val="20"/>
        </w:rPr>
        <w:t xml:space="preserve">учетом </w:t>
      </w:r>
      <w:r>
        <w:rPr>
          <w:szCs w:val="20"/>
        </w:rPr>
        <w:t>приложени</w:t>
      </w:r>
      <w:r w:rsidR="00C41C0E">
        <w:rPr>
          <w:szCs w:val="20"/>
        </w:rPr>
        <w:t>я</w:t>
      </w:r>
      <w:r w:rsidR="00A20F7F">
        <w:rPr>
          <w:szCs w:val="20"/>
        </w:rPr>
        <w:t xml:space="preserve"> </w:t>
      </w:r>
      <w:r>
        <w:rPr>
          <w:szCs w:val="20"/>
        </w:rPr>
        <w:t xml:space="preserve">№ </w:t>
      </w:r>
      <w:r w:rsidR="00E84CFF">
        <w:rPr>
          <w:szCs w:val="20"/>
        </w:rPr>
        <w:t>2</w:t>
      </w:r>
      <w:r w:rsidRPr="00C11733">
        <w:rPr>
          <w:szCs w:val="20"/>
        </w:rPr>
        <w:t xml:space="preserve"> к настоящему </w:t>
      </w:r>
      <w:r w:rsidR="00D723D3">
        <w:rPr>
          <w:szCs w:val="20"/>
        </w:rPr>
        <w:t>приказу, рублей.</w:t>
      </w:r>
    </w:p>
    <w:p w:rsidR="000C759F" w:rsidRDefault="000C759F" w:rsidP="008A15BC">
      <w:pPr>
        <w:pStyle w:val="ConsPlusNormal"/>
        <w:ind w:firstLine="851"/>
        <w:jc w:val="both"/>
        <w:rPr>
          <w:szCs w:val="20"/>
        </w:rPr>
      </w:pPr>
    </w:p>
    <w:p w:rsidR="00743324" w:rsidRDefault="0094384E" w:rsidP="00743324">
      <w:pPr>
        <w:pStyle w:val="ConsPlusNormal"/>
        <w:ind w:firstLine="851"/>
        <w:jc w:val="both"/>
        <w:rPr>
          <w:szCs w:val="20"/>
        </w:rPr>
      </w:pPr>
      <w:r>
        <w:rPr>
          <w:szCs w:val="20"/>
        </w:rPr>
        <w:t>2.9</w:t>
      </w:r>
      <w:r w:rsidR="00743324">
        <w:rPr>
          <w:szCs w:val="20"/>
        </w:rPr>
        <w:t xml:space="preserve">. </w:t>
      </w:r>
      <w:r w:rsidR="000C759F">
        <w:rPr>
          <w:szCs w:val="20"/>
        </w:rPr>
        <w:t>Иные з</w:t>
      </w:r>
      <w:r w:rsidR="00962AD6">
        <w:rPr>
          <w:szCs w:val="20"/>
        </w:rPr>
        <w:t xml:space="preserve">атраты </w:t>
      </w:r>
      <w:r w:rsidR="000C759F">
        <w:rPr>
          <w:szCs w:val="20"/>
        </w:rPr>
        <w:t xml:space="preserve">на покупку прочих товаров, работ, услуг </w:t>
      </w:r>
      <w:r w:rsidR="00962AD6">
        <w:rPr>
          <w:szCs w:val="20"/>
        </w:rPr>
        <w:t xml:space="preserve">на содержание имущества </w:t>
      </w:r>
      <w:r w:rsidR="000C759F">
        <w:rPr>
          <w:szCs w:val="20"/>
        </w:rPr>
        <w:t>Комитета</w:t>
      </w:r>
    </w:p>
    <w:p w:rsidR="00743324" w:rsidRDefault="00743324" w:rsidP="00743324">
      <w:pPr>
        <w:pStyle w:val="ConsPlusNormal"/>
        <w:ind w:firstLine="851"/>
        <w:jc w:val="both"/>
        <w:rPr>
          <w:szCs w:val="20"/>
        </w:rPr>
      </w:pPr>
    </w:p>
    <w:p w:rsidR="00962AD6" w:rsidRPr="00A87D74" w:rsidRDefault="00743324" w:rsidP="00743324">
      <w:pPr>
        <w:pStyle w:val="ConsPlusNormal"/>
        <w:ind w:firstLine="851"/>
        <w:jc w:val="both"/>
        <w:rPr>
          <w:szCs w:val="20"/>
        </w:rPr>
      </w:pPr>
      <w:r>
        <w:rPr>
          <w:szCs w:val="20"/>
        </w:rPr>
        <w:t xml:space="preserve">Иные затраты на покупку прочих товаров, работ, услуг на содержание имущества Комитета </w:t>
      </w:r>
      <w:r w:rsidR="00962AD6">
        <w:rPr>
          <w:szCs w:val="20"/>
        </w:rPr>
        <w:t>(З</w:t>
      </w:r>
      <w:r w:rsidR="00962AD6" w:rsidRPr="00B710B7">
        <w:rPr>
          <w:szCs w:val="20"/>
          <w:vertAlign w:val="subscript"/>
        </w:rPr>
        <w:t>прси</w:t>
      </w:r>
      <w:r w:rsidR="00962AD6">
        <w:rPr>
          <w:szCs w:val="20"/>
        </w:rPr>
        <w:t>)</w:t>
      </w:r>
      <w:r w:rsidR="007F6E2F">
        <w:rPr>
          <w:szCs w:val="20"/>
        </w:rPr>
        <w:t xml:space="preserve"> </w:t>
      </w:r>
      <w:r w:rsidR="00962AD6" w:rsidRPr="00A87D74">
        <w:rPr>
          <w:szCs w:val="20"/>
        </w:rPr>
        <w:t>опре</w:t>
      </w:r>
      <w:r w:rsidR="008A15BC">
        <w:rPr>
          <w:szCs w:val="20"/>
        </w:rPr>
        <w:t>деляются по формуле</w:t>
      </w:r>
      <w:r w:rsidR="00962AD6" w:rsidRPr="00A87D74">
        <w:rPr>
          <w:szCs w:val="20"/>
        </w:rPr>
        <w:t>:</w:t>
      </w:r>
    </w:p>
    <w:p w:rsidR="00962AD6" w:rsidRPr="00A87D74" w:rsidRDefault="00962AD6" w:rsidP="008A15BC">
      <w:pPr>
        <w:pStyle w:val="ConsPlusNormal"/>
        <w:ind w:firstLine="851"/>
        <w:jc w:val="both"/>
        <w:rPr>
          <w:szCs w:val="20"/>
        </w:rPr>
      </w:pPr>
    </w:p>
    <w:p w:rsidR="00962AD6" w:rsidRPr="001D7BBD" w:rsidRDefault="00962AD6" w:rsidP="00743324">
      <w:pPr>
        <w:pStyle w:val="ConsPlusNormal"/>
        <w:jc w:val="center"/>
        <w:rPr>
          <w:szCs w:val="20"/>
        </w:rPr>
      </w:pPr>
      <w:r w:rsidRPr="001D7BBD">
        <w:rPr>
          <w:szCs w:val="20"/>
        </w:rPr>
        <w:t>З</w:t>
      </w:r>
      <w:r w:rsidRPr="00BF7EA3">
        <w:rPr>
          <w:szCs w:val="20"/>
          <w:vertAlign w:val="subscript"/>
        </w:rPr>
        <w:t>прси</w:t>
      </w:r>
      <w:r w:rsidRPr="001D7BBD">
        <w:rPr>
          <w:szCs w:val="20"/>
        </w:rPr>
        <w:t xml:space="preserve"> = V</w:t>
      </w:r>
      <w:r w:rsidRPr="00BF7EA3">
        <w:rPr>
          <w:szCs w:val="20"/>
          <w:vertAlign w:val="subscript"/>
        </w:rPr>
        <w:t>лбопрси</w:t>
      </w:r>
      <w:r>
        <w:rPr>
          <w:szCs w:val="20"/>
        </w:rPr>
        <w:t>×</w:t>
      </w:r>
      <w:r w:rsidRPr="00A90B9B">
        <w:rPr>
          <w:szCs w:val="20"/>
        </w:rPr>
        <w:t>К</w:t>
      </w:r>
      <w:r w:rsidRPr="00BF7EA3">
        <w:rPr>
          <w:szCs w:val="20"/>
          <w:vertAlign w:val="subscript"/>
        </w:rPr>
        <w:t>ипц</w:t>
      </w:r>
      <w:r>
        <w:rPr>
          <w:szCs w:val="20"/>
        </w:rPr>
        <w:t xml:space="preserve"> ,</w:t>
      </w:r>
    </w:p>
    <w:p w:rsidR="00962AD6" w:rsidRPr="001D7BBD" w:rsidRDefault="00962AD6" w:rsidP="008A15BC">
      <w:pPr>
        <w:pStyle w:val="ConsPlusNormal"/>
        <w:ind w:firstLine="851"/>
        <w:jc w:val="both"/>
        <w:rPr>
          <w:szCs w:val="20"/>
        </w:rPr>
      </w:pPr>
    </w:p>
    <w:p w:rsidR="00962AD6" w:rsidRDefault="007C19DB" w:rsidP="00743324">
      <w:pPr>
        <w:pStyle w:val="ConsPlusNormal"/>
        <w:ind w:left="1418" w:hanging="1418"/>
        <w:jc w:val="both"/>
        <w:rPr>
          <w:szCs w:val="20"/>
        </w:rPr>
      </w:pPr>
      <w:r>
        <w:rPr>
          <w:szCs w:val="20"/>
        </w:rPr>
        <w:t>г</w:t>
      </w:r>
      <w:r w:rsidR="00962AD6" w:rsidRPr="001D7BBD">
        <w:rPr>
          <w:szCs w:val="20"/>
        </w:rPr>
        <w:t>де</w:t>
      </w:r>
      <w:r>
        <w:rPr>
          <w:szCs w:val="20"/>
        </w:rPr>
        <w:t xml:space="preserve"> </w:t>
      </w:r>
      <w:r w:rsidR="00962AD6" w:rsidRPr="001D7BBD">
        <w:rPr>
          <w:szCs w:val="20"/>
        </w:rPr>
        <w:t>V</w:t>
      </w:r>
      <w:r w:rsidR="00962AD6" w:rsidRPr="00BF7EA3">
        <w:rPr>
          <w:szCs w:val="20"/>
          <w:vertAlign w:val="subscript"/>
        </w:rPr>
        <w:t>лбо</w:t>
      </w:r>
      <w:r w:rsidR="00962AD6">
        <w:rPr>
          <w:szCs w:val="20"/>
          <w:vertAlign w:val="subscript"/>
        </w:rPr>
        <w:t>прси</w:t>
      </w:r>
      <w:r w:rsidR="00962AD6" w:rsidRPr="001D7BBD">
        <w:rPr>
          <w:szCs w:val="20"/>
        </w:rPr>
        <w:t xml:space="preserve"> - </w:t>
      </w:r>
      <w:r w:rsidR="00962AD6" w:rsidRPr="009111EF">
        <w:rPr>
          <w:szCs w:val="20"/>
        </w:rPr>
        <w:t xml:space="preserve">объем утвержденных лимитов бюджетных обязательств текущего </w:t>
      </w:r>
      <w:r w:rsidR="00962AD6" w:rsidRPr="001D7BBD">
        <w:rPr>
          <w:szCs w:val="20"/>
        </w:rPr>
        <w:t xml:space="preserve">финансового года на заключение и оплату </w:t>
      </w:r>
      <w:r w:rsidR="00962AD6">
        <w:rPr>
          <w:szCs w:val="20"/>
        </w:rPr>
        <w:t>муниципальных</w:t>
      </w:r>
      <w:r w:rsidR="00962AD6" w:rsidRPr="001D7BBD">
        <w:rPr>
          <w:szCs w:val="20"/>
        </w:rPr>
        <w:t xml:space="preserve"> контрактов, предметом которых является приобретение прочих </w:t>
      </w:r>
      <w:r w:rsidR="000C759F">
        <w:rPr>
          <w:szCs w:val="20"/>
        </w:rPr>
        <w:lastRenderedPageBreak/>
        <w:t xml:space="preserve">товаров, </w:t>
      </w:r>
      <w:r w:rsidR="00962AD6" w:rsidRPr="001D7BBD">
        <w:rPr>
          <w:szCs w:val="20"/>
        </w:rPr>
        <w:t xml:space="preserve">работ и услуг, </w:t>
      </w:r>
      <w:r w:rsidR="00962AD6">
        <w:rPr>
          <w:szCs w:val="20"/>
        </w:rPr>
        <w:t>на содержание имущества</w:t>
      </w:r>
      <w:r>
        <w:rPr>
          <w:szCs w:val="20"/>
        </w:rPr>
        <w:t xml:space="preserve"> Комитета</w:t>
      </w:r>
      <w:r w:rsidR="00743324">
        <w:rPr>
          <w:szCs w:val="20"/>
        </w:rPr>
        <w:t>, рублей;</w:t>
      </w:r>
    </w:p>
    <w:p w:rsidR="00E113B4" w:rsidRPr="00EB07E8" w:rsidRDefault="00962AD6" w:rsidP="00EB07E8">
      <w:pPr>
        <w:pStyle w:val="ConsPlusNormal"/>
        <w:ind w:left="1418" w:hanging="1418"/>
        <w:jc w:val="both"/>
        <w:rPr>
          <w:rFonts w:eastAsiaTheme="minorHAnsi"/>
          <w:lang w:eastAsia="en-US"/>
        </w:rPr>
      </w:pPr>
      <w:r w:rsidRPr="00A90B9B">
        <w:rPr>
          <w:szCs w:val="20"/>
        </w:rPr>
        <w:t>К</w:t>
      </w:r>
      <w:r w:rsidRPr="00BF7EA3">
        <w:rPr>
          <w:szCs w:val="20"/>
          <w:vertAlign w:val="subscript"/>
        </w:rPr>
        <w:t>ипц</w:t>
      </w:r>
      <w:r w:rsidRPr="00A90B9B">
        <w:rPr>
          <w:szCs w:val="20"/>
        </w:rPr>
        <w:t xml:space="preserve"> - индекс потребительских </w:t>
      </w:r>
      <w:r w:rsidRPr="000C759F">
        <w:rPr>
          <w:szCs w:val="20"/>
        </w:rPr>
        <w:t>цен</w:t>
      </w:r>
      <w:r w:rsidR="000C759F" w:rsidRPr="000C759F">
        <w:rPr>
          <w:szCs w:val="20"/>
        </w:rPr>
        <w:t xml:space="preserve"> в соответствии с Прогнозом социально-экономического развития Российской Федерации на соответствующий финансовый год (далее – индекс потребительских цен).</w:t>
      </w:r>
    </w:p>
    <w:sectPr w:rsidR="00E113B4" w:rsidRPr="00EB07E8" w:rsidSect="00A60A99">
      <w:footerReference w:type="default" r:id="rId205"/>
      <w:pgSz w:w="11906" w:h="16838"/>
      <w:pgMar w:top="709" w:right="851" w:bottom="993" w:left="1418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09AB" w:rsidRDefault="003D09AB" w:rsidP="003C4CFF">
      <w:r>
        <w:separator/>
      </w:r>
    </w:p>
  </w:endnote>
  <w:endnote w:type="continuationSeparator" w:id="0">
    <w:p w:rsidR="003D09AB" w:rsidRDefault="003D09AB" w:rsidP="003C4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7645" w:rsidRDefault="00801F9A">
    <w:pPr>
      <w:pStyle w:val="a8"/>
      <w:jc w:val="center"/>
    </w:pPr>
    <w:sdt>
      <w:sdtPr>
        <w:id w:val="538557423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sdtContent>
    </w:sdt>
  </w:p>
  <w:p w:rsidR="00577645" w:rsidRDefault="0057764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09AB" w:rsidRDefault="003D09AB" w:rsidP="003C4CFF">
      <w:r>
        <w:separator/>
      </w:r>
    </w:p>
  </w:footnote>
  <w:footnote w:type="continuationSeparator" w:id="0">
    <w:p w:rsidR="003D09AB" w:rsidRDefault="003D09AB" w:rsidP="003C4C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 id="_x0000_i1026" style="width:3in;height:3in" coordsize="" o:spt="100" o:bullet="t" adj="0,,0" path="" filled="f" stroked="f">
        <v:stroke joinstyle="miter"/>
        <v:imagedata r:id="rId1" o:title="base_1_196834_591"/>
        <v:formulas/>
        <v:path o:connecttype="segments"/>
      </v:shape>
    </w:pict>
  </w:numPicBullet>
  <w:numPicBullet w:numPicBulletId="1">
    <w:pict>
      <v:shape id="_x0000_i1027" style="width:3in;height:3in" coordsize="" o:spt="100" o:bullet="t" adj="0,,0" path="" filled="f" stroked="f">
        <v:stroke joinstyle="miter"/>
        <v:imagedata r:id="rId2" o:title="base_1_196834_659"/>
        <v:formulas/>
        <v:path o:connecttype="segments"/>
      </v:shape>
    </w:pict>
  </w:numPicBullet>
  <w:numPicBullet w:numPicBulletId="2">
    <w:pict>
      <v:shape id="_x0000_i1028" style="width:3in;height:3in" coordsize="" o:spt="100" o:bullet="t" adj="0,,0" path="" filled="f" stroked="f">
        <v:stroke joinstyle="miter"/>
        <v:imagedata r:id="rId3" o:title="base_1_196834_710"/>
        <v:formulas/>
        <v:path o:connecttype="segments"/>
      </v:shape>
    </w:pict>
  </w:numPicBullet>
  <w:numPicBullet w:numPicBulletId="3">
    <w:pict>
      <v:shape id="_x0000_i1029" style="width:3in;height:3in" coordsize="" o:spt="100" o:bullet="t" adj="0,,0" path="" filled="f" stroked="f">
        <v:stroke joinstyle="miter"/>
        <v:imagedata r:id="rId4" o:title="base_1_196834_844"/>
        <v:formulas/>
        <v:path o:connecttype="segments"/>
      </v:shape>
    </w:pict>
  </w:numPicBullet>
  <w:numPicBullet w:numPicBulletId="4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alt="Описание: base_1_196834_472" style="width:3in;height:3in;visibility:visible;mso-wrap-style:square" o:bullet="t">
        <v:imagedata r:id="rId5" o:title="base_1_196834_472"/>
        <o:lock v:ext="edit" aspectratio="f"/>
      </v:shape>
    </w:pict>
  </w:numPicBullet>
  <w:numPicBullet w:numPicBulletId="5">
    <w:pict>
      <v:shape id="_x0000_i1031" type="#_x0000_t75" alt="base_1_196834_507" style="width:3in;height:3in;visibility:visible;mso-wrap-style:square" o:bullet="t">
        <v:imagedata r:id="rId6" o:title="base_1_196834_507"/>
        <o:lock v:ext="edit" aspectratio="f"/>
      </v:shape>
    </w:pict>
  </w:numPicBullet>
  <w:numPicBullet w:numPicBulletId="6">
    <w:pict>
      <v:shape id="_x0000_i1032" type="#_x0000_t75" alt="base_1_196834_554" style="width:3in;height:3in;visibility:visible;mso-wrap-style:square" o:bullet="t">
        <v:imagedata r:id="rId7" o:title="base_1_196834_554"/>
        <o:lock v:ext="edit" aspectratio="f"/>
      </v:shape>
    </w:pict>
  </w:numPicBullet>
  <w:numPicBullet w:numPicBulletId="7">
    <w:pict>
      <v:shape id="_x0000_i1033" type="#_x0000_t75" alt="base_1_196834_570" style="width:3in;height:3in;visibility:visible;mso-wrap-style:square" o:bullet="t">
        <v:imagedata r:id="rId8" o:title="base_1_196834_570"/>
        <o:lock v:ext="edit" aspectratio="f"/>
      </v:shape>
    </w:pict>
  </w:numPicBullet>
  <w:numPicBullet w:numPicBulletId="8">
    <w:pict>
      <v:shape id="_x0000_i1034" type="#_x0000_t75" alt="base_1_196834_629" style="width:3in;height:3in;visibility:visible;mso-wrap-style:square" o:bullet="t">
        <v:imagedata r:id="rId9" o:title="base_1_196834_629"/>
        <o:lock v:ext="edit" aspectratio="f"/>
      </v:shape>
    </w:pict>
  </w:numPicBullet>
  <w:numPicBullet w:numPicBulletId="9">
    <w:pict>
      <v:shape id="_x0000_i1035" type="#_x0000_t75" alt="base_1_196834_655" style="width:3in;height:3in;visibility:visible;mso-wrap-style:square" o:bullet="t">
        <v:imagedata r:id="rId10" o:title="base_1_196834_655"/>
        <o:lock v:ext="edit" aspectratio="f"/>
      </v:shape>
    </w:pict>
  </w:numPicBullet>
  <w:numPicBullet w:numPicBulletId="10">
    <w:pict>
      <v:shape id="_x0000_i1036" type="#_x0000_t75" alt="base_1_196834_663" style="width:3in;height:3in;visibility:visible;mso-wrap-style:square" o:bullet="t">
        <v:imagedata r:id="rId11" o:title="base_1_196834_663"/>
        <o:lock v:ext="edit" aspectratio="f"/>
      </v:shape>
    </w:pict>
  </w:numPicBullet>
  <w:numPicBullet w:numPicBulletId="11">
    <w:pict>
      <v:shape id="_x0000_i1037" type="#_x0000_t75" alt="base_1_196834_669" style="width:3in;height:3in;visibility:visible;mso-wrap-style:square" o:bullet="t">
        <v:imagedata r:id="rId12" o:title="base_1_196834_669"/>
        <o:lock v:ext="edit" aspectratio="f"/>
      </v:shape>
    </w:pict>
  </w:numPicBullet>
  <w:numPicBullet w:numPicBulletId="12">
    <w:pict>
      <v:shape id="_x0000_i1038" type="#_x0000_t75" alt="base_1_196834_748" style="width:3in;height:3in;visibility:visible;mso-wrap-style:square" o:bullet="t">
        <v:imagedata r:id="rId13" o:title="base_1_196834_748"/>
        <o:lock v:ext="edit" aspectratio="f"/>
      </v:shape>
    </w:pict>
  </w:numPicBullet>
  <w:numPicBullet w:numPicBulletId="13">
    <w:pict>
      <v:shape id="_x0000_i1039" type="#_x0000_t75" alt="base_1_196834_728" style="width:3in;height:3in;visibility:visible;mso-wrap-style:square" o:bullet="t">
        <v:imagedata r:id="rId14" o:title="base_1_196834_728"/>
        <o:lock v:ext="edit" aspectratio="f"/>
      </v:shape>
    </w:pict>
  </w:numPicBullet>
  <w:numPicBullet w:numPicBulletId="14">
    <w:pict>
      <v:shape id="_x0000_i1040" type="#_x0000_t75" alt="base_1_196834_732" style="width:3in;height:3in;visibility:visible;mso-wrap-style:square" o:bullet="t">
        <v:imagedata r:id="rId15" o:title="base_1_196834_732"/>
        <o:lock v:ext="edit" aspectratio="f"/>
      </v:shape>
    </w:pict>
  </w:numPicBullet>
  <w:numPicBullet w:numPicBulletId="15">
    <w:pict>
      <v:shape id="_x0000_i1041" type="#_x0000_t75" alt="base_1_196834_867" style="width:3in;height:3in;visibility:visible;mso-wrap-style:square" o:bullet="t">
        <v:imagedata r:id="rId16" o:title="base_1_196834_867"/>
        <o:lock v:ext="edit" aspectratio="f"/>
      </v:shape>
    </w:pict>
  </w:numPicBullet>
  <w:numPicBullet w:numPicBulletId="16">
    <w:pict>
      <v:shape id="_x0000_i1042" type="#_x0000_t75" alt="base_1_196834_871" style="width:3in;height:3in;visibility:visible;mso-wrap-style:square" o:bullet="t">
        <v:imagedata r:id="rId17" o:title="base_1_196834_871"/>
        <o:lock v:ext="edit" aspectratio="f"/>
      </v:shape>
    </w:pict>
  </w:numPicBullet>
  <w:numPicBullet w:numPicBulletId="17">
    <w:pict>
      <v:shape id="_x0000_i1043" type="#_x0000_t75" alt="base_1_196834_876" style="width:3in;height:3in;visibility:visible;mso-wrap-style:square" o:bullet="t">
        <v:imagedata r:id="rId18" o:title="base_1_196834_876"/>
        <o:lock v:ext="edit" aspectratio="f"/>
      </v:shape>
    </w:pict>
  </w:numPicBullet>
  <w:numPicBullet w:numPicBulletId="18">
    <w:pict>
      <v:shape id="_x0000_i1044" type="#_x0000_t75" alt="base_1_196834_885" style="width:3in;height:3in;visibility:visible;mso-wrap-style:square" o:bullet="t">
        <v:imagedata r:id="rId19" o:title="base_1_196834_885"/>
        <o:lock v:ext="edit" aspectratio="f"/>
      </v:shape>
    </w:pict>
  </w:numPicBullet>
  <w:numPicBullet w:numPicBulletId="19">
    <w:pict>
      <v:shape id="_x0000_i1045" type="#_x0000_t75" alt="base_1_196834_638" style="width:3in;height:3in;visibility:visible;mso-wrap-style:square" o:bullet="t">
        <v:imagedata r:id="rId20" o:title="base_1_196834_638"/>
        <o:lock v:ext="edit" aspectratio="f"/>
      </v:shape>
    </w:pict>
  </w:numPicBullet>
  <w:numPicBullet w:numPicBulletId="20">
    <w:pict>
      <v:shape id="_x0000_i1046" type="#_x0000_t75" alt="base_1_196834_807" style="width:3in;height:3in;visibility:visible;mso-wrap-style:square" o:bullet="t">
        <v:imagedata r:id="rId21" o:title="base_1_196834_807"/>
        <o:lock v:ext="edit" aspectratio="f"/>
      </v:shape>
    </w:pict>
  </w:numPicBullet>
  <w:numPicBullet w:numPicBulletId="21">
    <w:pict>
      <v:shape id="_x0000_i1047" type="#_x0000_t75" alt="base_1_196834_471" style="width:3in;height:3in;visibility:visible;mso-wrap-style:square" o:bullet="t">
        <v:imagedata r:id="rId22" o:title="base_1_196834_471"/>
      </v:shape>
    </w:pict>
  </w:numPicBullet>
  <w:numPicBullet w:numPicBulletId="22">
    <w:pict>
      <v:shape id="_x0000_i1048" type="#_x0000_t75" alt="base_1_196834_603" style="width:3in;height:3in;visibility:visible;mso-wrap-style:square" o:bullet="t">
        <v:imagedata r:id="rId23" o:title="base_1_196834_603"/>
      </v:shape>
    </w:pict>
  </w:numPicBullet>
  <w:numPicBullet w:numPicBulletId="23">
    <w:pict>
      <v:shape id="_x0000_i1049" type="#_x0000_t75" alt="base_1_196834_581" style="width:7in;height:6in;visibility:visible;mso-wrap-style:square" o:bullet="t">
        <v:imagedata r:id="rId24" o:title="base_1_196834_581"/>
      </v:shape>
    </w:pict>
  </w:numPicBullet>
  <w:abstractNum w:abstractNumId="0" w15:restartNumberingAfterBreak="0">
    <w:nsid w:val="014903FC"/>
    <w:multiLevelType w:val="hybridMultilevel"/>
    <w:tmpl w:val="121E74DC"/>
    <w:lvl w:ilvl="0" w:tplc="03BCAF84">
      <w:start w:val="25"/>
      <w:numFmt w:val="decimal"/>
      <w:lvlText w:val="%1."/>
      <w:lvlJc w:val="left"/>
      <w:pPr>
        <w:ind w:left="207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051C6"/>
    <w:multiLevelType w:val="hybridMultilevel"/>
    <w:tmpl w:val="D3F03B92"/>
    <w:lvl w:ilvl="0" w:tplc="AE8471EC">
      <w:start w:val="24"/>
      <w:numFmt w:val="decimal"/>
      <w:lvlText w:val="%1."/>
      <w:lvlJc w:val="left"/>
      <w:pPr>
        <w:ind w:left="207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9526A"/>
    <w:multiLevelType w:val="hybridMultilevel"/>
    <w:tmpl w:val="F8BCFA96"/>
    <w:lvl w:ilvl="0" w:tplc="B98E0A36">
      <w:start w:val="16"/>
      <w:numFmt w:val="decimal"/>
      <w:lvlText w:val="%1."/>
      <w:lvlJc w:val="left"/>
      <w:pPr>
        <w:ind w:left="207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C0440"/>
    <w:multiLevelType w:val="multilevel"/>
    <w:tmpl w:val="6B809AB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92C0891"/>
    <w:multiLevelType w:val="hybridMultilevel"/>
    <w:tmpl w:val="C17EA2AA"/>
    <w:lvl w:ilvl="0" w:tplc="237A83CE">
      <w:start w:val="1"/>
      <w:numFmt w:val="decimal"/>
      <w:lvlText w:val="%1."/>
      <w:lvlJc w:val="left"/>
      <w:pPr>
        <w:ind w:left="1637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5" w15:restartNumberingAfterBreak="0">
    <w:nsid w:val="0BA902DA"/>
    <w:multiLevelType w:val="hybridMultilevel"/>
    <w:tmpl w:val="12A6D9F0"/>
    <w:lvl w:ilvl="0" w:tplc="870A1F9E">
      <w:start w:val="1"/>
      <w:numFmt w:val="bullet"/>
      <w:lvlText w:val=""/>
      <w:lvlPicBulletId w:val="2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BC5C3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26EDAE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8647A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A96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2A24A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388B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A2A4B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6127D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270744E"/>
    <w:multiLevelType w:val="hybridMultilevel"/>
    <w:tmpl w:val="34FE52AA"/>
    <w:lvl w:ilvl="0" w:tplc="A000933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212AD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8FEE69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FC46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CA54C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62AE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6A65B7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C810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604521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190E58D9"/>
    <w:multiLevelType w:val="hybridMultilevel"/>
    <w:tmpl w:val="6EAE6C20"/>
    <w:lvl w:ilvl="0" w:tplc="92A2B854">
      <w:start w:val="1"/>
      <w:numFmt w:val="bullet"/>
      <w:lvlText w:val=""/>
      <w:lvlPicBulletId w:val="17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  <w:sz w:val="40"/>
        <w:szCs w:val="40"/>
      </w:rPr>
    </w:lvl>
    <w:lvl w:ilvl="1" w:tplc="C2F4BDE6" w:tentative="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</w:rPr>
    </w:lvl>
    <w:lvl w:ilvl="2" w:tplc="C540B8DE" w:tentative="1">
      <w:start w:val="1"/>
      <w:numFmt w:val="bullet"/>
      <w:lvlText w:val=""/>
      <w:lvlJc w:val="left"/>
      <w:pPr>
        <w:tabs>
          <w:tab w:val="num" w:pos="2793"/>
        </w:tabs>
        <w:ind w:left="2793" w:hanging="360"/>
      </w:pPr>
      <w:rPr>
        <w:rFonts w:ascii="Symbol" w:hAnsi="Symbol" w:hint="default"/>
      </w:rPr>
    </w:lvl>
    <w:lvl w:ilvl="3" w:tplc="C6BC934A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F5B23CF6" w:tentative="1">
      <w:start w:val="1"/>
      <w:numFmt w:val="bullet"/>
      <w:lvlText w:val=""/>
      <w:lvlJc w:val="left"/>
      <w:pPr>
        <w:tabs>
          <w:tab w:val="num" w:pos="4233"/>
        </w:tabs>
        <w:ind w:left="4233" w:hanging="360"/>
      </w:pPr>
      <w:rPr>
        <w:rFonts w:ascii="Symbol" w:hAnsi="Symbol" w:hint="default"/>
      </w:rPr>
    </w:lvl>
    <w:lvl w:ilvl="5" w:tplc="23582868" w:tentative="1">
      <w:start w:val="1"/>
      <w:numFmt w:val="bullet"/>
      <w:lvlText w:val=""/>
      <w:lvlJc w:val="left"/>
      <w:pPr>
        <w:tabs>
          <w:tab w:val="num" w:pos="4953"/>
        </w:tabs>
        <w:ind w:left="4953" w:hanging="360"/>
      </w:pPr>
      <w:rPr>
        <w:rFonts w:ascii="Symbol" w:hAnsi="Symbol" w:hint="default"/>
      </w:rPr>
    </w:lvl>
    <w:lvl w:ilvl="6" w:tplc="6032D0FE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291677A2" w:tentative="1">
      <w:start w:val="1"/>
      <w:numFmt w:val="bullet"/>
      <w:lvlText w:val=""/>
      <w:lvlJc w:val="left"/>
      <w:pPr>
        <w:tabs>
          <w:tab w:val="num" w:pos="6393"/>
        </w:tabs>
        <w:ind w:left="6393" w:hanging="360"/>
      </w:pPr>
      <w:rPr>
        <w:rFonts w:ascii="Symbol" w:hAnsi="Symbol" w:hint="default"/>
      </w:rPr>
    </w:lvl>
    <w:lvl w:ilvl="8" w:tplc="FB5471C4" w:tentative="1">
      <w:start w:val="1"/>
      <w:numFmt w:val="bullet"/>
      <w:lvlText w:val=""/>
      <w:lvlJc w:val="left"/>
      <w:pPr>
        <w:tabs>
          <w:tab w:val="num" w:pos="7113"/>
        </w:tabs>
        <w:ind w:left="7113" w:hanging="360"/>
      </w:pPr>
      <w:rPr>
        <w:rFonts w:ascii="Symbol" w:hAnsi="Symbol" w:hint="default"/>
      </w:rPr>
    </w:lvl>
  </w:abstractNum>
  <w:abstractNum w:abstractNumId="8" w15:restartNumberingAfterBreak="0">
    <w:nsid w:val="1B7517B9"/>
    <w:multiLevelType w:val="multilevel"/>
    <w:tmpl w:val="8968F4C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0C6712B"/>
    <w:multiLevelType w:val="multilevel"/>
    <w:tmpl w:val="AFEC9CF0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325" w:hanging="9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750" w:hanging="90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0" w15:restartNumberingAfterBreak="0">
    <w:nsid w:val="24080F2E"/>
    <w:multiLevelType w:val="hybridMultilevel"/>
    <w:tmpl w:val="0EAC2CA0"/>
    <w:lvl w:ilvl="0" w:tplc="6BD6937A">
      <w:start w:val="23"/>
      <w:numFmt w:val="decimal"/>
      <w:lvlText w:val="%1."/>
      <w:lvlJc w:val="left"/>
      <w:pPr>
        <w:ind w:left="207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62074A"/>
    <w:multiLevelType w:val="multilevel"/>
    <w:tmpl w:val="AC362F7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269840E0"/>
    <w:multiLevelType w:val="hybridMultilevel"/>
    <w:tmpl w:val="E0F82A20"/>
    <w:lvl w:ilvl="0" w:tplc="53F8C88C">
      <w:start w:val="1"/>
      <w:numFmt w:val="bullet"/>
      <w:lvlText w:val=""/>
      <w:lvlPicBulletId w:val="15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44"/>
        <w:szCs w:val="44"/>
      </w:rPr>
    </w:lvl>
    <w:lvl w:ilvl="1" w:tplc="0BE8079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D27F5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3688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800C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5C4E2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0EF8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8E4F06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DEAE35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2CD75F7E"/>
    <w:multiLevelType w:val="hybridMultilevel"/>
    <w:tmpl w:val="E1CCE562"/>
    <w:lvl w:ilvl="0" w:tplc="97CE69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44"/>
        <w:szCs w:val="44"/>
      </w:rPr>
    </w:lvl>
    <w:lvl w:ilvl="1" w:tplc="AA2AAB9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46125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06CB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E27E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2CAE12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2EBD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F00CB5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F0534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E2C0A00"/>
    <w:multiLevelType w:val="hybridMultilevel"/>
    <w:tmpl w:val="C55AACF0"/>
    <w:lvl w:ilvl="0" w:tplc="296685BE">
      <w:start w:val="18"/>
      <w:numFmt w:val="decimal"/>
      <w:lvlText w:val="%1."/>
      <w:lvlJc w:val="left"/>
      <w:pPr>
        <w:ind w:left="207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3D53E7"/>
    <w:multiLevelType w:val="hybridMultilevel"/>
    <w:tmpl w:val="3C807EC4"/>
    <w:lvl w:ilvl="0" w:tplc="9AB6C3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AD9684B"/>
    <w:multiLevelType w:val="multilevel"/>
    <w:tmpl w:val="ADBC9CB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42450B6F"/>
    <w:multiLevelType w:val="hybridMultilevel"/>
    <w:tmpl w:val="BBF8B2A2"/>
    <w:lvl w:ilvl="0" w:tplc="4028D2F4">
      <w:start w:val="8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D80D48"/>
    <w:multiLevelType w:val="multilevel"/>
    <w:tmpl w:val="67A0C776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9" w15:restartNumberingAfterBreak="0">
    <w:nsid w:val="447E622B"/>
    <w:multiLevelType w:val="hybridMultilevel"/>
    <w:tmpl w:val="A4DACB52"/>
    <w:lvl w:ilvl="0" w:tplc="33EC5378">
      <w:start w:val="17"/>
      <w:numFmt w:val="decimal"/>
      <w:lvlText w:val="%1."/>
      <w:lvlJc w:val="left"/>
      <w:pPr>
        <w:ind w:left="207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6B7201"/>
    <w:multiLevelType w:val="hybridMultilevel"/>
    <w:tmpl w:val="844E35B8"/>
    <w:lvl w:ilvl="0" w:tplc="52AE659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44"/>
        <w:szCs w:val="44"/>
      </w:rPr>
    </w:lvl>
    <w:lvl w:ilvl="1" w:tplc="6846DCD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96545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DA77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738F5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96881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4DEF4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EE2F3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0C46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8911F92"/>
    <w:multiLevelType w:val="hybridMultilevel"/>
    <w:tmpl w:val="AFD86E50"/>
    <w:lvl w:ilvl="0" w:tplc="92D44850">
      <w:start w:val="19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4D9E7E12"/>
    <w:multiLevelType w:val="hybridMultilevel"/>
    <w:tmpl w:val="C3CE32D2"/>
    <w:lvl w:ilvl="0" w:tplc="F66C21D4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40"/>
        <w:szCs w:val="40"/>
      </w:rPr>
    </w:lvl>
    <w:lvl w:ilvl="1" w:tplc="339A04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8AA4DB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A6E52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EE5F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DE85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38A3E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7ED0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34ADB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4E386E25"/>
    <w:multiLevelType w:val="hybridMultilevel"/>
    <w:tmpl w:val="A5204ADC"/>
    <w:lvl w:ilvl="0" w:tplc="4B36B9DC">
      <w:start w:val="9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E9459B"/>
    <w:multiLevelType w:val="hybridMultilevel"/>
    <w:tmpl w:val="C5D2C388"/>
    <w:lvl w:ilvl="0" w:tplc="2366727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934036"/>
    <w:multiLevelType w:val="hybridMultilevel"/>
    <w:tmpl w:val="1AE045B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 w15:restartNumberingAfterBreak="0">
    <w:nsid w:val="56833274"/>
    <w:multiLevelType w:val="hybridMultilevel"/>
    <w:tmpl w:val="B6DA66D0"/>
    <w:lvl w:ilvl="0" w:tplc="85DE048C">
      <w:start w:val="2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EC1E97"/>
    <w:multiLevelType w:val="multilevel"/>
    <w:tmpl w:val="67DE519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325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50" w:hanging="90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8" w15:restartNumberingAfterBreak="0">
    <w:nsid w:val="596F3141"/>
    <w:multiLevelType w:val="hybridMultilevel"/>
    <w:tmpl w:val="FDC2BD0E"/>
    <w:lvl w:ilvl="0" w:tplc="782EE5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44"/>
        <w:szCs w:val="44"/>
      </w:rPr>
    </w:lvl>
    <w:lvl w:ilvl="1" w:tplc="B2A2907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0E577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6277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22C1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3687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44F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34B5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2E05F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5ADB57F9"/>
    <w:multiLevelType w:val="multilevel"/>
    <w:tmpl w:val="8A9AA926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5BB448DE"/>
    <w:multiLevelType w:val="hybridMultilevel"/>
    <w:tmpl w:val="B59478FE"/>
    <w:lvl w:ilvl="0" w:tplc="45CE8740">
      <w:start w:val="1"/>
      <w:numFmt w:val="bullet"/>
      <w:lvlText w:val=""/>
      <w:lvlPicBulletId w:val="16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44"/>
        <w:szCs w:val="44"/>
      </w:rPr>
    </w:lvl>
    <w:lvl w:ilvl="1" w:tplc="07CA0D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EB0B8E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CFE8D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9A1E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46B3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4027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F2C5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C2B9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63197850"/>
    <w:multiLevelType w:val="hybridMultilevel"/>
    <w:tmpl w:val="C016C64C"/>
    <w:lvl w:ilvl="0" w:tplc="EB943B94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2C223B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DC8A6D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6443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C87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6E95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601D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0C95F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A40A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68387574"/>
    <w:multiLevelType w:val="multilevel"/>
    <w:tmpl w:val="7992690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58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64" w:hanging="2160"/>
      </w:pPr>
      <w:rPr>
        <w:rFonts w:hint="default"/>
      </w:rPr>
    </w:lvl>
  </w:abstractNum>
  <w:abstractNum w:abstractNumId="33" w15:restartNumberingAfterBreak="0">
    <w:nsid w:val="69897E27"/>
    <w:multiLevelType w:val="hybridMultilevel"/>
    <w:tmpl w:val="2ABCC89C"/>
    <w:lvl w:ilvl="0" w:tplc="AEB623DE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48"/>
        <w:szCs w:val="48"/>
      </w:rPr>
    </w:lvl>
    <w:lvl w:ilvl="1" w:tplc="45AEADD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5667C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0081B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1C0AC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0E08D6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5255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ACDC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E842C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6AD00D5A"/>
    <w:multiLevelType w:val="hybridMultilevel"/>
    <w:tmpl w:val="97DC3EC8"/>
    <w:lvl w:ilvl="0" w:tplc="55343256">
      <w:start w:val="14"/>
      <w:numFmt w:val="decimal"/>
      <w:lvlText w:val="%1."/>
      <w:lvlJc w:val="left"/>
      <w:pPr>
        <w:ind w:left="9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D9B1B8F"/>
    <w:multiLevelType w:val="hybridMultilevel"/>
    <w:tmpl w:val="D950639A"/>
    <w:lvl w:ilvl="0" w:tplc="7F0EB254">
      <w:start w:val="10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B23454"/>
    <w:multiLevelType w:val="hybridMultilevel"/>
    <w:tmpl w:val="8E74A46A"/>
    <w:lvl w:ilvl="0" w:tplc="CFA0A7FC">
      <w:start w:val="22"/>
      <w:numFmt w:val="decimal"/>
      <w:lvlText w:val="%1."/>
      <w:lvlJc w:val="left"/>
      <w:pPr>
        <w:ind w:left="207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20"/>
  </w:num>
  <w:num w:numId="4">
    <w:abstractNumId w:val="24"/>
  </w:num>
  <w:num w:numId="5">
    <w:abstractNumId w:val="34"/>
  </w:num>
  <w:num w:numId="6">
    <w:abstractNumId w:val="21"/>
  </w:num>
  <w:num w:numId="7">
    <w:abstractNumId w:val="26"/>
  </w:num>
  <w:num w:numId="8">
    <w:abstractNumId w:val="33"/>
  </w:num>
  <w:num w:numId="9">
    <w:abstractNumId w:val="28"/>
  </w:num>
  <w:num w:numId="10">
    <w:abstractNumId w:val="22"/>
  </w:num>
  <w:num w:numId="11">
    <w:abstractNumId w:val="17"/>
  </w:num>
  <w:num w:numId="12">
    <w:abstractNumId w:val="2"/>
  </w:num>
  <w:num w:numId="13">
    <w:abstractNumId w:val="36"/>
  </w:num>
  <w:num w:numId="14">
    <w:abstractNumId w:val="1"/>
  </w:num>
  <w:num w:numId="15">
    <w:abstractNumId w:val="23"/>
  </w:num>
  <w:num w:numId="16">
    <w:abstractNumId w:val="19"/>
  </w:num>
  <w:num w:numId="17">
    <w:abstractNumId w:val="35"/>
  </w:num>
  <w:num w:numId="18">
    <w:abstractNumId w:val="14"/>
  </w:num>
  <w:num w:numId="19">
    <w:abstractNumId w:val="10"/>
  </w:num>
  <w:num w:numId="20">
    <w:abstractNumId w:val="0"/>
  </w:num>
  <w:num w:numId="21">
    <w:abstractNumId w:val="13"/>
  </w:num>
  <w:num w:numId="22">
    <w:abstractNumId w:val="12"/>
  </w:num>
  <w:num w:numId="23">
    <w:abstractNumId w:val="30"/>
  </w:num>
  <w:num w:numId="24">
    <w:abstractNumId w:val="7"/>
  </w:num>
  <w:num w:numId="25">
    <w:abstractNumId w:val="25"/>
  </w:num>
  <w:num w:numId="26">
    <w:abstractNumId w:val="15"/>
  </w:num>
  <w:num w:numId="27">
    <w:abstractNumId w:val="3"/>
  </w:num>
  <w:num w:numId="28">
    <w:abstractNumId w:val="8"/>
  </w:num>
  <w:num w:numId="29">
    <w:abstractNumId w:val="29"/>
  </w:num>
  <w:num w:numId="30">
    <w:abstractNumId w:val="11"/>
  </w:num>
  <w:num w:numId="31">
    <w:abstractNumId w:val="18"/>
  </w:num>
  <w:num w:numId="32">
    <w:abstractNumId w:val="32"/>
  </w:num>
  <w:num w:numId="33">
    <w:abstractNumId w:val="16"/>
  </w:num>
  <w:num w:numId="34">
    <w:abstractNumId w:val="27"/>
  </w:num>
  <w:num w:numId="35">
    <w:abstractNumId w:val="9"/>
  </w:num>
  <w:num w:numId="36">
    <w:abstractNumId w:val="31"/>
  </w:num>
  <w:num w:numId="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4F31"/>
    <w:rsid w:val="00001EB7"/>
    <w:rsid w:val="00005691"/>
    <w:rsid w:val="000066EB"/>
    <w:rsid w:val="00010846"/>
    <w:rsid w:val="00014242"/>
    <w:rsid w:val="000217A0"/>
    <w:rsid w:val="00032FAB"/>
    <w:rsid w:val="000622D7"/>
    <w:rsid w:val="00063DE8"/>
    <w:rsid w:val="00064E98"/>
    <w:rsid w:val="00090D45"/>
    <w:rsid w:val="000C04D7"/>
    <w:rsid w:val="000C4BA9"/>
    <w:rsid w:val="000C6689"/>
    <w:rsid w:val="000C759F"/>
    <w:rsid w:val="000D4030"/>
    <w:rsid w:val="000D7C03"/>
    <w:rsid w:val="000E2901"/>
    <w:rsid w:val="000E3B99"/>
    <w:rsid w:val="0010024A"/>
    <w:rsid w:val="00104C2E"/>
    <w:rsid w:val="001122C0"/>
    <w:rsid w:val="0011237A"/>
    <w:rsid w:val="00115B5D"/>
    <w:rsid w:val="00124B06"/>
    <w:rsid w:val="0014506B"/>
    <w:rsid w:val="00147279"/>
    <w:rsid w:val="001514A1"/>
    <w:rsid w:val="001813C4"/>
    <w:rsid w:val="0018483F"/>
    <w:rsid w:val="00187CC2"/>
    <w:rsid w:val="001B2DEE"/>
    <w:rsid w:val="001B33AB"/>
    <w:rsid w:val="001C30F6"/>
    <w:rsid w:val="001C59BD"/>
    <w:rsid w:val="001C6997"/>
    <w:rsid w:val="001C7BDB"/>
    <w:rsid w:val="001E77EA"/>
    <w:rsid w:val="001F25CF"/>
    <w:rsid w:val="002030BA"/>
    <w:rsid w:val="0020761F"/>
    <w:rsid w:val="00215B36"/>
    <w:rsid w:val="0022081D"/>
    <w:rsid w:val="00242728"/>
    <w:rsid w:val="00250076"/>
    <w:rsid w:val="00252CCA"/>
    <w:rsid w:val="002577D4"/>
    <w:rsid w:val="0026019E"/>
    <w:rsid w:val="0026264F"/>
    <w:rsid w:val="00277B61"/>
    <w:rsid w:val="00281BF3"/>
    <w:rsid w:val="002A2899"/>
    <w:rsid w:val="002B7B9A"/>
    <w:rsid w:val="002C4DAA"/>
    <w:rsid w:val="002C66C3"/>
    <w:rsid w:val="002E1785"/>
    <w:rsid w:val="002F0D41"/>
    <w:rsid w:val="002F7708"/>
    <w:rsid w:val="00301E79"/>
    <w:rsid w:val="00310B36"/>
    <w:rsid w:val="00312569"/>
    <w:rsid w:val="00314AA0"/>
    <w:rsid w:val="00326BAD"/>
    <w:rsid w:val="00334F16"/>
    <w:rsid w:val="00346432"/>
    <w:rsid w:val="00363D9A"/>
    <w:rsid w:val="00366987"/>
    <w:rsid w:val="0037010B"/>
    <w:rsid w:val="00372A94"/>
    <w:rsid w:val="00373C2F"/>
    <w:rsid w:val="0037702D"/>
    <w:rsid w:val="00384628"/>
    <w:rsid w:val="00391FCE"/>
    <w:rsid w:val="003A1EE7"/>
    <w:rsid w:val="003A5413"/>
    <w:rsid w:val="003A6610"/>
    <w:rsid w:val="003B5410"/>
    <w:rsid w:val="003B7210"/>
    <w:rsid w:val="003B7973"/>
    <w:rsid w:val="003C4CFF"/>
    <w:rsid w:val="003C6BD5"/>
    <w:rsid w:val="003D09AB"/>
    <w:rsid w:val="003D7B86"/>
    <w:rsid w:val="003E28E8"/>
    <w:rsid w:val="003E5288"/>
    <w:rsid w:val="003E69F2"/>
    <w:rsid w:val="003F32D7"/>
    <w:rsid w:val="0041533E"/>
    <w:rsid w:val="004153CE"/>
    <w:rsid w:val="00415BA0"/>
    <w:rsid w:val="004256D4"/>
    <w:rsid w:val="004274FB"/>
    <w:rsid w:val="0043092A"/>
    <w:rsid w:val="00431DDD"/>
    <w:rsid w:val="00434349"/>
    <w:rsid w:val="00445C1B"/>
    <w:rsid w:val="004468A6"/>
    <w:rsid w:val="0045184B"/>
    <w:rsid w:val="00456D4F"/>
    <w:rsid w:val="00467A65"/>
    <w:rsid w:val="00470023"/>
    <w:rsid w:val="00482351"/>
    <w:rsid w:val="00495DE1"/>
    <w:rsid w:val="004A1E4D"/>
    <w:rsid w:val="004A6582"/>
    <w:rsid w:val="004C2B08"/>
    <w:rsid w:val="004F1C5E"/>
    <w:rsid w:val="004F2DD6"/>
    <w:rsid w:val="004F3B4D"/>
    <w:rsid w:val="004F44F7"/>
    <w:rsid w:val="004F606D"/>
    <w:rsid w:val="00503C25"/>
    <w:rsid w:val="005203C0"/>
    <w:rsid w:val="0052450F"/>
    <w:rsid w:val="00524F33"/>
    <w:rsid w:val="00524FB3"/>
    <w:rsid w:val="00534F31"/>
    <w:rsid w:val="005456E3"/>
    <w:rsid w:val="005529B7"/>
    <w:rsid w:val="00566CC0"/>
    <w:rsid w:val="00577645"/>
    <w:rsid w:val="00582CA4"/>
    <w:rsid w:val="005B4FFB"/>
    <w:rsid w:val="005B5FD8"/>
    <w:rsid w:val="005E1911"/>
    <w:rsid w:val="005E5D38"/>
    <w:rsid w:val="005F0E62"/>
    <w:rsid w:val="005F6394"/>
    <w:rsid w:val="00604B9F"/>
    <w:rsid w:val="006107B6"/>
    <w:rsid w:val="006178F1"/>
    <w:rsid w:val="00632A5B"/>
    <w:rsid w:val="00644767"/>
    <w:rsid w:val="00646800"/>
    <w:rsid w:val="0064745A"/>
    <w:rsid w:val="0066285D"/>
    <w:rsid w:val="0067284A"/>
    <w:rsid w:val="00692A25"/>
    <w:rsid w:val="00697B53"/>
    <w:rsid w:val="006A342C"/>
    <w:rsid w:val="006A7C43"/>
    <w:rsid w:val="006B04F5"/>
    <w:rsid w:val="006B3495"/>
    <w:rsid w:val="006B5EEB"/>
    <w:rsid w:val="006B7EA0"/>
    <w:rsid w:val="006D0468"/>
    <w:rsid w:val="006D11FB"/>
    <w:rsid w:val="006D1BAE"/>
    <w:rsid w:val="006D1FA3"/>
    <w:rsid w:val="006E06D3"/>
    <w:rsid w:val="006E1ED5"/>
    <w:rsid w:val="006F3A17"/>
    <w:rsid w:val="006F5FE5"/>
    <w:rsid w:val="007138F2"/>
    <w:rsid w:val="007359D3"/>
    <w:rsid w:val="007420AB"/>
    <w:rsid w:val="00743324"/>
    <w:rsid w:val="00751D1E"/>
    <w:rsid w:val="0077221F"/>
    <w:rsid w:val="00776FF5"/>
    <w:rsid w:val="00790DFC"/>
    <w:rsid w:val="00797C0E"/>
    <w:rsid w:val="007A2D77"/>
    <w:rsid w:val="007C19DB"/>
    <w:rsid w:val="007C40DA"/>
    <w:rsid w:val="007C775E"/>
    <w:rsid w:val="007D00D6"/>
    <w:rsid w:val="007D52FF"/>
    <w:rsid w:val="007E33AD"/>
    <w:rsid w:val="007F387D"/>
    <w:rsid w:val="007F46AB"/>
    <w:rsid w:val="007F5BAD"/>
    <w:rsid w:val="007F6E2F"/>
    <w:rsid w:val="00801F9A"/>
    <w:rsid w:val="008230C9"/>
    <w:rsid w:val="008234A1"/>
    <w:rsid w:val="008248BD"/>
    <w:rsid w:val="0083389B"/>
    <w:rsid w:val="00853160"/>
    <w:rsid w:val="00854AA1"/>
    <w:rsid w:val="0085604A"/>
    <w:rsid w:val="00861418"/>
    <w:rsid w:val="00862455"/>
    <w:rsid w:val="0086749D"/>
    <w:rsid w:val="00871521"/>
    <w:rsid w:val="008741BE"/>
    <w:rsid w:val="0087530A"/>
    <w:rsid w:val="008771AE"/>
    <w:rsid w:val="00880404"/>
    <w:rsid w:val="00880D7E"/>
    <w:rsid w:val="00881810"/>
    <w:rsid w:val="008900D1"/>
    <w:rsid w:val="00891E4C"/>
    <w:rsid w:val="00894BD6"/>
    <w:rsid w:val="0089643A"/>
    <w:rsid w:val="008A15BC"/>
    <w:rsid w:val="008B1501"/>
    <w:rsid w:val="008B37D4"/>
    <w:rsid w:val="008C2794"/>
    <w:rsid w:val="008C4C8D"/>
    <w:rsid w:val="008D6D9A"/>
    <w:rsid w:val="008D6F4B"/>
    <w:rsid w:val="008D6FFE"/>
    <w:rsid w:val="008E4511"/>
    <w:rsid w:val="008F02B5"/>
    <w:rsid w:val="008F5B26"/>
    <w:rsid w:val="00900291"/>
    <w:rsid w:val="00903F99"/>
    <w:rsid w:val="00910E27"/>
    <w:rsid w:val="0091173F"/>
    <w:rsid w:val="009120C2"/>
    <w:rsid w:val="00916087"/>
    <w:rsid w:val="00916CE3"/>
    <w:rsid w:val="0093410F"/>
    <w:rsid w:val="009341DA"/>
    <w:rsid w:val="0094384E"/>
    <w:rsid w:val="00943870"/>
    <w:rsid w:val="00962AD6"/>
    <w:rsid w:val="009632C5"/>
    <w:rsid w:val="0096374E"/>
    <w:rsid w:val="00995D8A"/>
    <w:rsid w:val="009B17E6"/>
    <w:rsid w:val="009B3ADE"/>
    <w:rsid w:val="009B789A"/>
    <w:rsid w:val="009C1EC4"/>
    <w:rsid w:val="009C6755"/>
    <w:rsid w:val="009C7EF1"/>
    <w:rsid w:val="009E0FCF"/>
    <w:rsid w:val="009E4305"/>
    <w:rsid w:val="009E54DA"/>
    <w:rsid w:val="009F603E"/>
    <w:rsid w:val="009F660C"/>
    <w:rsid w:val="00A0466D"/>
    <w:rsid w:val="00A1575A"/>
    <w:rsid w:val="00A163D4"/>
    <w:rsid w:val="00A20F7F"/>
    <w:rsid w:val="00A22C46"/>
    <w:rsid w:val="00A26792"/>
    <w:rsid w:val="00A47086"/>
    <w:rsid w:val="00A50F12"/>
    <w:rsid w:val="00A60A99"/>
    <w:rsid w:val="00A638B1"/>
    <w:rsid w:val="00A65B76"/>
    <w:rsid w:val="00A700EE"/>
    <w:rsid w:val="00A7694C"/>
    <w:rsid w:val="00A86570"/>
    <w:rsid w:val="00A91B39"/>
    <w:rsid w:val="00AB3E87"/>
    <w:rsid w:val="00AD1E17"/>
    <w:rsid w:val="00AD5CF6"/>
    <w:rsid w:val="00AE1DB5"/>
    <w:rsid w:val="00AE31BC"/>
    <w:rsid w:val="00AF3972"/>
    <w:rsid w:val="00AF58C6"/>
    <w:rsid w:val="00B161F2"/>
    <w:rsid w:val="00B16C4F"/>
    <w:rsid w:val="00B21B1E"/>
    <w:rsid w:val="00B30B64"/>
    <w:rsid w:val="00B62169"/>
    <w:rsid w:val="00B6697F"/>
    <w:rsid w:val="00B7256A"/>
    <w:rsid w:val="00B7325C"/>
    <w:rsid w:val="00B80D28"/>
    <w:rsid w:val="00BA4EAC"/>
    <w:rsid w:val="00BA57D0"/>
    <w:rsid w:val="00BB30F7"/>
    <w:rsid w:val="00BB6357"/>
    <w:rsid w:val="00BF754F"/>
    <w:rsid w:val="00C00C03"/>
    <w:rsid w:val="00C07BD6"/>
    <w:rsid w:val="00C10749"/>
    <w:rsid w:val="00C25C44"/>
    <w:rsid w:val="00C41C0E"/>
    <w:rsid w:val="00C45B75"/>
    <w:rsid w:val="00C45EF8"/>
    <w:rsid w:val="00C52497"/>
    <w:rsid w:val="00C54DDE"/>
    <w:rsid w:val="00C62972"/>
    <w:rsid w:val="00C80DBA"/>
    <w:rsid w:val="00C840AE"/>
    <w:rsid w:val="00C860B0"/>
    <w:rsid w:val="00CA56C6"/>
    <w:rsid w:val="00CB61D5"/>
    <w:rsid w:val="00CB6D19"/>
    <w:rsid w:val="00CD0928"/>
    <w:rsid w:val="00CE14F0"/>
    <w:rsid w:val="00CE21C7"/>
    <w:rsid w:val="00CF5D5F"/>
    <w:rsid w:val="00D03400"/>
    <w:rsid w:val="00D05171"/>
    <w:rsid w:val="00D23066"/>
    <w:rsid w:val="00D3494F"/>
    <w:rsid w:val="00D41B90"/>
    <w:rsid w:val="00D57C95"/>
    <w:rsid w:val="00D652C1"/>
    <w:rsid w:val="00D714CF"/>
    <w:rsid w:val="00D723D3"/>
    <w:rsid w:val="00D87859"/>
    <w:rsid w:val="00DA4898"/>
    <w:rsid w:val="00DB65EE"/>
    <w:rsid w:val="00DC1D27"/>
    <w:rsid w:val="00DC4CBC"/>
    <w:rsid w:val="00DC5D59"/>
    <w:rsid w:val="00DD2BF8"/>
    <w:rsid w:val="00DD47D3"/>
    <w:rsid w:val="00DE05F1"/>
    <w:rsid w:val="00DF751A"/>
    <w:rsid w:val="00E02475"/>
    <w:rsid w:val="00E0535D"/>
    <w:rsid w:val="00E113B4"/>
    <w:rsid w:val="00E168CB"/>
    <w:rsid w:val="00E16993"/>
    <w:rsid w:val="00E25CD5"/>
    <w:rsid w:val="00E505D7"/>
    <w:rsid w:val="00E76D01"/>
    <w:rsid w:val="00E82627"/>
    <w:rsid w:val="00E84CFF"/>
    <w:rsid w:val="00E96F4D"/>
    <w:rsid w:val="00EB07E8"/>
    <w:rsid w:val="00EC19F0"/>
    <w:rsid w:val="00F03BCC"/>
    <w:rsid w:val="00F0599C"/>
    <w:rsid w:val="00F06738"/>
    <w:rsid w:val="00F13E45"/>
    <w:rsid w:val="00F17E34"/>
    <w:rsid w:val="00F2124C"/>
    <w:rsid w:val="00F26316"/>
    <w:rsid w:val="00F30FEB"/>
    <w:rsid w:val="00F3764B"/>
    <w:rsid w:val="00F4131F"/>
    <w:rsid w:val="00F5055A"/>
    <w:rsid w:val="00F57FD7"/>
    <w:rsid w:val="00F61C61"/>
    <w:rsid w:val="00F6517D"/>
    <w:rsid w:val="00F775A5"/>
    <w:rsid w:val="00F8638C"/>
    <w:rsid w:val="00F86799"/>
    <w:rsid w:val="00F87800"/>
    <w:rsid w:val="00F92956"/>
    <w:rsid w:val="00F96A06"/>
    <w:rsid w:val="00FA103D"/>
    <w:rsid w:val="00FA72A7"/>
    <w:rsid w:val="00FB2063"/>
    <w:rsid w:val="00FB6319"/>
    <w:rsid w:val="00FF4A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</o:shapelayout>
  </w:shapeDefaults>
  <w:decimalSymbol w:val=","/>
  <w:listSeparator w:val=";"/>
  <w14:docId w14:val="07D797ED"/>
  <w15:docId w15:val="{11148F08-B872-4412-A71F-B693FCF7E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F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62AD6"/>
    <w:pPr>
      <w:keepNext/>
      <w:jc w:val="center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4F3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34F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4F3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962AD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8A15BC"/>
    <w:pPr>
      <w:ind w:left="720"/>
      <w:contextualSpacing/>
    </w:pPr>
  </w:style>
  <w:style w:type="paragraph" w:customStyle="1" w:styleId="s1">
    <w:name w:val="s_1"/>
    <w:basedOn w:val="a"/>
    <w:rsid w:val="00DA4898"/>
    <w:pPr>
      <w:spacing w:before="100" w:beforeAutospacing="1" w:after="100" w:afterAutospacing="1"/>
    </w:pPr>
    <w:rPr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3C4CF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C4CF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3C4CF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C4CF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11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30.wmf"/><Relationship Id="rId21" Type="http://schemas.openxmlformats.org/officeDocument/2006/relationships/image" Target="media/image36.wmf"/><Relationship Id="rId42" Type="http://schemas.openxmlformats.org/officeDocument/2006/relationships/image" Target="media/image57.wmf"/><Relationship Id="rId63" Type="http://schemas.openxmlformats.org/officeDocument/2006/relationships/image" Target="media/image78.wmf"/><Relationship Id="rId84" Type="http://schemas.openxmlformats.org/officeDocument/2006/relationships/image" Target="media/image99.wmf"/><Relationship Id="rId138" Type="http://schemas.openxmlformats.org/officeDocument/2006/relationships/image" Target="media/image148.wmf"/><Relationship Id="rId159" Type="http://schemas.openxmlformats.org/officeDocument/2006/relationships/image" Target="media/image169.wmf"/><Relationship Id="rId170" Type="http://schemas.openxmlformats.org/officeDocument/2006/relationships/image" Target="media/image180.wmf"/><Relationship Id="rId191" Type="http://schemas.openxmlformats.org/officeDocument/2006/relationships/image" Target="media/image199.wmf"/><Relationship Id="rId205" Type="http://schemas.openxmlformats.org/officeDocument/2006/relationships/footer" Target="footer1.xml"/><Relationship Id="rId107" Type="http://schemas.openxmlformats.org/officeDocument/2006/relationships/image" Target="media/image121.wmf"/><Relationship Id="rId11" Type="http://schemas.openxmlformats.org/officeDocument/2006/relationships/image" Target="media/image26.wmf"/><Relationship Id="rId32" Type="http://schemas.openxmlformats.org/officeDocument/2006/relationships/image" Target="media/image47.wmf"/><Relationship Id="rId53" Type="http://schemas.openxmlformats.org/officeDocument/2006/relationships/image" Target="media/image68.wmf"/><Relationship Id="rId74" Type="http://schemas.openxmlformats.org/officeDocument/2006/relationships/image" Target="media/image89.wmf"/><Relationship Id="rId128" Type="http://schemas.openxmlformats.org/officeDocument/2006/relationships/image" Target="media/image140.wmf"/><Relationship Id="rId149" Type="http://schemas.openxmlformats.org/officeDocument/2006/relationships/image" Target="media/image159.wmf"/><Relationship Id="rId5" Type="http://schemas.openxmlformats.org/officeDocument/2006/relationships/webSettings" Target="webSettings.xml"/><Relationship Id="rId95" Type="http://schemas.openxmlformats.org/officeDocument/2006/relationships/image" Target="media/image110.wmf"/><Relationship Id="rId160" Type="http://schemas.openxmlformats.org/officeDocument/2006/relationships/image" Target="media/image170.wmf"/><Relationship Id="rId181" Type="http://schemas.openxmlformats.org/officeDocument/2006/relationships/image" Target="media/image191.wmf"/><Relationship Id="rId22" Type="http://schemas.openxmlformats.org/officeDocument/2006/relationships/image" Target="media/image37.wmf"/><Relationship Id="rId43" Type="http://schemas.openxmlformats.org/officeDocument/2006/relationships/image" Target="media/image58.wmf"/><Relationship Id="rId64" Type="http://schemas.openxmlformats.org/officeDocument/2006/relationships/image" Target="media/image79.wmf"/><Relationship Id="rId118" Type="http://schemas.openxmlformats.org/officeDocument/2006/relationships/image" Target="media/image131.wmf"/><Relationship Id="rId139" Type="http://schemas.openxmlformats.org/officeDocument/2006/relationships/image" Target="media/image149.wmf"/><Relationship Id="rId85" Type="http://schemas.openxmlformats.org/officeDocument/2006/relationships/image" Target="media/image100.wmf"/><Relationship Id="rId150" Type="http://schemas.openxmlformats.org/officeDocument/2006/relationships/image" Target="media/image160.wmf"/><Relationship Id="rId171" Type="http://schemas.openxmlformats.org/officeDocument/2006/relationships/image" Target="media/image181.wmf"/><Relationship Id="rId192" Type="http://schemas.openxmlformats.org/officeDocument/2006/relationships/image" Target="media/image200.wmf"/><Relationship Id="rId206" Type="http://schemas.openxmlformats.org/officeDocument/2006/relationships/fontTable" Target="fontTable.xml"/><Relationship Id="rId12" Type="http://schemas.openxmlformats.org/officeDocument/2006/relationships/image" Target="media/image27.wmf"/><Relationship Id="rId33" Type="http://schemas.openxmlformats.org/officeDocument/2006/relationships/image" Target="media/image48.wmf"/><Relationship Id="rId108" Type="http://schemas.openxmlformats.org/officeDocument/2006/relationships/image" Target="media/image122.wmf"/><Relationship Id="rId129" Type="http://schemas.openxmlformats.org/officeDocument/2006/relationships/image" Target="media/image141.wmf"/><Relationship Id="rId54" Type="http://schemas.openxmlformats.org/officeDocument/2006/relationships/image" Target="media/image69.wmf"/><Relationship Id="rId75" Type="http://schemas.openxmlformats.org/officeDocument/2006/relationships/image" Target="media/image90.wmf"/><Relationship Id="rId96" Type="http://schemas.openxmlformats.org/officeDocument/2006/relationships/image" Target="media/image111.wmf"/><Relationship Id="rId140" Type="http://schemas.openxmlformats.org/officeDocument/2006/relationships/image" Target="media/image150.wmf"/><Relationship Id="rId161" Type="http://schemas.openxmlformats.org/officeDocument/2006/relationships/image" Target="media/image171.wmf"/><Relationship Id="rId182" Type="http://schemas.openxmlformats.org/officeDocument/2006/relationships/image" Target="media/image192.wmf"/><Relationship Id="rId6" Type="http://schemas.openxmlformats.org/officeDocument/2006/relationships/footnotes" Target="footnotes.xml"/><Relationship Id="rId23" Type="http://schemas.openxmlformats.org/officeDocument/2006/relationships/image" Target="media/image38.wmf"/><Relationship Id="rId119" Type="http://schemas.openxmlformats.org/officeDocument/2006/relationships/hyperlink" Target="consultantplus://offline/ref=72D5EE25B297A6D0B1927EBEB8B687A2DA891B9DF6DF6E51CE04846BE462E5K" TargetMode="External"/><Relationship Id="rId44" Type="http://schemas.openxmlformats.org/officeDocument/2006/relationships/image" Target="media/image59.wmf"/><Relationship Id="rId65" Type="http://schemas.openxmlformats.org/officeDocument/2006/relationships/image" Target="media/image80.wmf"/><Relationship Id="rId86" Type="http://schemas.openxmlformats.org/officeDocument/2006/relationships/image" Target="media/image101.wmf"/><Relationship Id="rId130" Type="http://schemas.openxmlformats.org/officeDocument/2006/relationships/hyperlink" Target="consultantplus://offline/ref=72D5EE25B297A6D0B1927EBEB8B687A2DA811A97F6D26E51CE04846BE4256C0E2FF78321D0F03DB967E7K" TargetMode="External"/><Relationship Id="rId151" Type="http://schemas.openxmlformats.org/officeDocument/2006/relationships/image" Target="media/image161.wmf"/><Relationship Id="rId172" Type="http://schemas.openxmlformats.org/officeDocument/2006/relationships/image" Target="media/image182.wmf"/><Relationship Id="rId193" Type="http://schemas.openxmlformats.org/officeDocument/2006/relationships/image" Target="media/image201.wmf"/><Relationship Id="rId207" Type="http://schemas.openxmlformats.org/officeDocument/2006/relationships/theme" Target="theme/theme1.xml"/><Relationship Id="rId13" Type="http://schemas.openxmlformats.org/officeDocument/2006/relationships/image" Target="media/image28.wmf"/><Relationship Id="rId109" Type="http://schemas.openxmlformats.org/officeDocument/2006/relationships/image" Target="media/image123.wmf"/><Relationship Id="rId34" Type="http://schemas.openxmlformats.org/officeDocument/2006/relationships/image" Target="media/image49.wmf"/><Relationship Id="rId55" Type="http://schemas.openxmlformats.org/officeDocument/2006/relationships/image" Target="media/image70.wmf"/><Relationship Id="rId76" Type="http://schemas.openxmlformats.org/officeDocument/2006/relationships/image" Target="media/image91.wmf"/><Relationship Id="rId97" Type="http://schemas.openxmlformats.org/officeDocument/2006/relationships/image" Target="media/image112.wmf"/><Relationship Id="rId120" Type="http://schemas.openxmlformats.org/officeDocument/2006/relationships/image" Target="media/image132.wmf"/><Relationship Id="rId141" Type="http://schemas.openxmlformats.org/officeDocument/2006/relationships/image" Target="media/image151.wmf"/><Relationship Id="rId7" Type="http://schemas.openxmlformats.org/officeDocument/2006/relationships/endnotes" Target="endnotes.xml"/><Relationship Id="rId162" Type="http://schemas.openxmlformats.org/officeDocument/2006/relationships/image" Target="media/image172.wmf"/><Relationship Id="rId183" Type="http://schemas.openxmlformats.org/officeDocument/2006/relationships/image" Target="media/image193.wmf"/><Relationship Id="rId24" Type="http://schemas.openxmlformats.org/officeDocument/2006/relationships/image" Target="media/image39.wmf"/><Relationship Id="rId40" Type="http://schemas.openxmlformats.org/officeDocument/2006/relationships/image" Target="media/image55.wmf"/><Relationship Id="rId45" Type="http://schemas.openxmlformats.org/officeDocument/2006/relationships/image" Target="media/image60.wmf"/><Relationship Id="rId66" Type="http://schemas.openxmlformats.org/officeDocument/2006/relationships/image" Target="media/image81.wmf"/><Relationship Id="rId87" Type="http://schemas.openxmlformats.org/officeDocument/2006/relationships/image" Target="media/image102.wmf"/><Relationship Id="rId110" Type="http://schemas.openxmlformats.org/officeDocument/2006/relationships/image" Target="media/image124.wmf"/><Relationship Id="rId115" Type="http://schemas.openxmlformats.org/officeDocument/2006/relationships/image" Target="media/image128.wmf"/><Relationship Id="rId131" Type="http://schemas.openxmlformats.org/officeDocument/2006/relationships/hyperlink" Target="consultantplus://offline/ref=72D5EE25B297A6D0B1927EBEB8B687A2DA811A97F6D26E51CE04846BE4256C0E2FF78321D0F03DB967E7K" TargetMode="External"/><Relationship Id="rId136" Type="http://schemas.openxmlformats.org/officeDocument/2006/relationships/image" Target="media/image146.wmf"/><Relationship Id="rId157" Type="http://schemas.openxmlformats.org/officeDocument/2006/relationships/image" Target="media/image167.wmf"/><Relationship Id="rId178" Type="http://schemas.openxmlformats.org/officeDocument/2006/relationships/image" Target="media/image188.wmf"/><Relationship Id="rId61" Type="http://schemas.openxmlformats.org/officeDocument/2006/relationships/image" Target="media/image76.wmf"/><Relationship Id="rId82" Type="http://schemas.openxmlformats.org/officeDocument/2006/relationships/image" Target="media/image97.wmf"/><Relationship Id="rId152" Type="http://schemas.openxmlformats.org/officeDocument/2006/relationships/image" Target="media/image162.wmf"/><Relationship Id="rId173" Type="http://schemas.openxmlformats.org/officeDocument/2006/relationships/image" Target="media/image183.wmf"/><Relationship Id="rId194" Type="http://schemas.openxmlformats.org/officeDocument/2006/relationships/image" Target="media/image202.wmf"/><Relationship Id="rId199" Type="http://schemas.openxmlformats.org/officeDocument/2006/relationships/image" Target="media/image206.wmf"/><Relationship Id="rId203" Type="http://schemas.openxmlformats.org/officeDocument/2006/relationships/hyperlink" Target="consultantplus://offline/ref=72D5EE25B297A6D0B1927EBEB8B687A2DA811990FBDF6E51CE04846BE4256C0E2FF78321D0F03EB067E8K" TargetMode="External"/><Relationship Id="rId19" Type="http://schemas.openxmlformats.org/officeDocument/2006/relationships/image" Target="media/image34.wmf"/><Relationship Id="rId14" Type="http://schemas.openxmlformats.org/officeDocument/2006/relationships/image" Target="media/image29.wmf"/><Relationship Id="rId30" Type="http://schemas.openxmlformats.org/officeDocument/2006/relationships/image" Target="media/image45.wmf"/><Relationship Id="rId35" Type="http://schemas.openxmlformats.org/officeDocument/2006/relationships/image" Target="media/image50.wmf"/><Relationship Id="rId56" Type="http://schemas.openxmlformats.org/officeDocument/2006/relationships/image" Target="media/image71.wmf"/><Relationship Id="rId77" Type="http://schemas.openxmlformats.org/officeDocument/2006/relationships/image" Target="media/image92.wmf"/><Relationship Id="rId100" Type="http://schemas.openxmlformats.org/officeDocument/2006/relationships/image" Target="media/image115.wmf"/><Relationship Id="rId105" Type="http://schemas.openxmlformats.org/officeDocument/2006/relationships/image" Target="media/image119.wmf"/><Relationship Id="rId126" Type="http://schemas.openxmlformats.org/officeDocument/2006/relationships/image" Target="media/image138.wmf"/><Relationship Id="rId147" Type="http://schemas.openxmlformats.org/officeDocument/2006/relationships/image" Target="media/image157.wmf"/><Relationship Id="rId168" Type="http://schemas.openxmlformats.org/officeDocument/2006/relationships/image" Target="media/image178.wmf"/><Relationship Id="rId8" Type="http://schemas.openxmlformats.org/officeDocument/2006/relationships/hyperlink" Target="consultantplus://offline/ref=72D5EE25B297A6D0B1927EBEB8B687A2DA811990FBDF6E51CE04846BE4256C0E2FF78321D0F03EB067E8K" TargetMode="External"/><Relationship Id="rId51" Type="http://schemas.openxmlformats.org/officeDocument/2006/relationships/image" Target="media/image66.wmf"/><Relationship Id="rId72" Type="http://schemas.openxmlformats.org/officeDocument/2006/relationships/image" Target="media/image87.wmf"/><Relationship Id="rId93" Type="http://schemas.openxmlformats.org/officeDocument/2006/relationships/image" Target="media/image108.wmf"/><Relationship Id="rId98" Type="http://schemas.openxmlformats.org/officeDocument/2006/relationships/image" Target="media/image113.wmf"/><Relationship Id="rId121" Type="http://schemas.openxmlformats.org/officeDocument/2006/relationships/image" Target="media/image133.wmf"/><Relationship Id="rId142" Type="http://schemas.openxmlformats.org/officeDocument/2006/relationships/image" Target="media/image152.wmf"/><Relationship Id="rId163" Type="http://schemas.openxmlformats.org/officeDocument/2006/relationships/image" Target="media/image173.wmf"/><Relationship Id="rId184" Type="http://schemas.openxmlformats.org/officeDocument/2006/relationships/image" Target="media/image194.wmf"/><Relationship Id="rId189" Type="http://schemas.openxmlformats.org/officeDocument/2006/relationships/hyperlink" Target="consultantplus://offline/ref=72D5EE25B297A6D0B1927EBEB8B687A2DA811990FBDF6E51CE04846BE4256C0E2FF78321D0F03DB867EAK" TargetMode="External"/><Relationship Id="rId3" Type="http://schemas.openxmlformats.org/officeDocument/2006/relationships/styles" Target="styles.xml"/><Relationship Id="rId25" Type="http://schemas.openxmlformats.org/officeDocument/2006/relationships/image" Target="media/image40.wmf"/><Relationship Id="rId46" Type="http://schemas.openxmlformats.org/officeDocument/2006/relationships/image" Target="media/image61.wmf"/><Relationship Id="rId67" Type="http://schemas.openxmlformats.org/officeDocument/2006/relationships/image" Target="media/image82.wmf"/><Relationship Id="rId116" Type="http://schemas.openxmlformats.org/officeDocument/2006/relationships/image" Target="media/image129.wmf"/><Relationship Id="rId137" Type="http://schemas.openxmlformats.org/officeDocument/2006/relationships/image" Target="media/image147.wmf"/><Relationship Id="rId158" Type="http://schemas.openxmlformats.org/officeDocument/2006/relationships/image" Target="media/image168.wmf"/><Relationship Id="rId20" Type="http://schemas.openxmlformats.org/officeDocument/2006/relationships/image" Target="media/image35.wmf"/><Relationship Id="rId41" Type="http://schemas.openxmlformats.org/officeDocument/2006/relationships/image" Target="media/image56.wmf"/><Relationship Id="rId62" Type="http://schemas.openxmlformats.org/officeDocument/2006/relationships/image" Target="media/image77.wmf"/><Relationship Id="rId83" Type="http://schemas.openxmlformats.org/officeDocument/2006/relationships/image" Target="media/image98.wmf"/><Relationship Id="rId88" Type="http://schemas.openxmlformats.org/officeDocument/2006/relationships/image" Target="media/image103.wmf"/><Relationship Id="rId111" Type="http://schemas.openxmlformats.org/officeDocument/2006/relationships/image" Target="media/image125.wmf"/><Relationship Id="rId132" Type="http://schemas.openxmlformats.org/officeDocument/2006/relationships/image" Target="media/image142.wmf"/><Relationship Id="rId153" Type="http://schemas.openxmlformats.org/officeDocument/2006/relationships/image" Target="media/image163.wmf"/><Relationship Id="rId174" Type="http://schemas.openxmlformats.org/officeDocument/2006/relationships/image" Target="media/image184.wmf"/><Relationship Id="rId179" Type="http://schemas.openxmlformats.org/officeDocument/2006/relationships/image" Target="media/image189.wmf"/><Relationship Id="rId195" Type="http://schemas.openxmlformats.org/officeDocument/2006/relationships/image" Target="media/image203.wmf"/><Relationship Id="rId190" Type="http://schemas.openxmlformats.org/officeDocument/2006/relationships/image" Target="media/image198.wmf"/><Relationship Id="rId204" Type="http://schemas.openxmlformats.org/officeDocument/2006/relationships/hyperlink" Target="consultantplus://offline/ref=72D5EE25B297A6D0B1927EBEB8B687A2DA811990FBDF6E51CE04846BE4256C0E2FF78321D0F03DB867EAK" TargetMode="External"/><Relationship Id="rId15" Type="http://schemas.openxmlformats.org/officeDocument/2006/relationships/image" Target="media/image30.wmf"/><Relationship Id="rId36" Type="http://schemas.openxmlformats.org/officeDocument/2006/relationships/image" Target="media/image51.wmf"/><Relationship Id="rId57" Type="http://schemas.openxmlformats.org/officeDocument/2006/relationships/image" Target="media/image72.wmf"/><Relationship Id="rId106" Type="http://schemas.openxmlformats.org/officeDocument/2006/relationships/image" Target="media/image120.wmf"/><Relationship Id="rId127" Type="http://schemas.openxmlformats.org/officeDocument/2006/relationships/image" Target="media/image139.wmf"/><Relationship Id="rId10" Type="http://schemas.openxmlformats.org/officeDocument/2006/relationships/image" Target="media/image25.wmf"/><Relationship Id="rId31" Type="http://schemas.openxmlformats.org/officeDocument/2006/relationships/image" Target="media/image46.wmf"/><Relationship Id="rId52" Type="http://schemas.openxmlformats.org/officeDocument/2006/relationships/image" Target="media/image67.wmf"/><Relationship Id="rId73" Type="http://schemas.openxmlformats.org/officeDocument/2006/relationships/image" Target="media/image88.wmf"/><Relationship Id="rId78" Type="http://schemas.openxmlformats.org/officeDocument/2006/relationships/image" Target="media/image93.wmf"/><Relationship Id="rId94" Type="http://schemas.openxmlformats.org/officeDocument/2006/relationships/image" Target="media/image109.wmf"/><Relationship Id="rId99" Type="http://schemas.openxmlformats.org/officeDocument/2006/relationships/image" Target="media/image114.wmf"/><Relationship Id="rId101" Type="http://schemas.openxmlformats.org/officeDocument/2006/relationships/image" Target="media/image116.wmf"/><Relationship Id="rId122" Type="http://schemas.openxmlformats.org/officeDocument/2006/relationships/image" Target="media/image134.wmf"/><Relationship Id="rId143" Type="http://schemas.openxmlformats.org/officeDocument/2006/relationships/image" Target="media/image153.wmf"/><Relationship Id="rId148" Type="http://schemas.openxmlformats.org/officeDocument/2006/relationships/image" Target="media/image158.wmf"/><Relationship Id="rId164" Type="http://schemas.openxmlformats.org/officeDocument/2006/relationships/image" Target="media/image174.wmf"/><Relationship Id="rId169" Type="http://schemas.openxmlformats.org/officeDocument/2006/relationships/image" Target="media/image179.wmf"/><Relationship Id="rId185" Type="http://schemas.openxmlformats.org/officeDocument/2006/relationships/image" Target="media/image195.wmf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2D5EE25B297A6D0B1927EBEB8B687A2DA811990FBDF6E51CE04846BE4256C0E2FF78321D0F03DB867EAK" TargetMode="External"/><Relationship Id="rId180" Type="http://schemas.openxmlformats.org/officeDocument/2006/relationships/image" Target="media/image190.wmf"/><Relationship Id="rId26" Type="http://schemas.openxmlformats.org/officeDocument/2006/relationships/image" Target="media/image41.wmf"/><Relationship Id="rId47" Type="http://schemas.openxmlformats.org/officeDocument/2006/relationships/image" Target="media/image62.wmf"/><Relationship Id="rId68" Type="http://schemas.openxmlformats.org/officeDocument/2006/relationships/image" Target="media/image83.wmf"/><Relationship Id="rId89" Type="http://schemas.openxmlformats.org/officeDocument/2006/relationships/image" Target="media/image104.wmf"/><Relationship Id="rId112" Type="http://schemas.openxmlformats.org/officeDocument/2006/relationships/hyperlink" Target="consultantplus://offline/ref=72D5EE25B297A6D0B1927EBEB8B687A2DA801591FBD76E51CE04846BE4256C0E2FF78321D0F03FB067E8K" TargetMode="External"/><Relationship Id="rId133" Type="http://schemas.openxmlformats.org/officeDocument/2006/relationships/image" Target="media/image143.wmf"/><Relationship Id="rId154" Type="http://schemas.openxmlformats.org/officeDocument/2006/relationships/image" Target="media/image164.wmf"/><Relationship Id="rId175" Type="http://schemas.openxmlformats.org/officeDocument/2006/relationships/image" Target="media/image185.wmf"/><Relationship Id="rId196" Type="http://schemas.openxmlformats.org/officeDocument/2006/relationships/hyperlink" Target="consultantplus://offline/ref=72D5EE25B297A6D0B1927EBEB8B687A2DA801896FBD76E51CE04846BE4256C0E2FF78321D0F03FB867E7K" TargetMode="External"/><Relationship Id="rId200" Type="http://schemas.openxmlformats.org/officeDocument/2006/relationships/image" Target="media/image207.wmf"/><Relationship Id="rId16" Type="http://schemas.openxmlformats.org/officeDocument/2006/relationships/image" Target="media/image31.wmf"/><Relationship Id="rId37" Type="http://schemas.openxmlformats.org/officeDocument/2006/relationships/image" Target="media/image52.wmf"/><Relationship Id="rId58" Type="http://schemas.openxmlformats.org/officeDocument/2006/relationships/image" Target="media/image73.wmf"/><Relationship Id="rId79" Type="http://schemas.openxmlformats.org/officeDocument/2006/relationships/image" Target="media/image94.wmf"/><Relationship Id="rId102" Type="http://schemas.openxmlformats.org/officeDocument/2006/relationships/image" Target="media/image117.wmf"/><Relationship Id="rId123" Type="http://schemas.openxmlformats.org/officeDocument/2006/relationships/image" Target="media/image135.wmf"/><Relationship Id="rId144" Type="http://schemas.openxmlformats.org/officeDocument/2006/relationships/image" Target="media/image154.wmf"/><Relationship Id="rId90" Type="http://schemas.openxmlformats.org/officeDocument/2006/relationships/image" Target="media/image105.wmf"/><Relationship Id="rId165" Type="http://schemas.openxmlformats.org/officeDocument/2006/relationships/image" Target="media/image175.wmf"/><Relationship Id="rId186" Type="http://schemas.openxmlformats.org/officeDocument/2006/relationships/image" Target="media/image196.wmf"/><Relationship Id="rId27" Type="http://schemas.openxmlformats.org/officeDocument/2006/relationships/image" Target="media/image42.wmf"/><Relationship Id="rId48" Type="http://schemas.openxmlformats.org/officeDocument/2006/relationships/image" Target="media/image63.wmf"/><Relationship Id="rId69" Type="http://schemas.openxmlformats.org/officeDocument/2006/relationships/image" Target="media/image84.wmf"/><Relationship Id="rId113" Type="http://schemas.openxmlformats.org/officeDocument/2006/relationships/image" Target="media/image126.wmf"/><Relationship Id="rId134" Type="http://schemas.openxmlformats.org/officeDocument/2006/relationships/image" Target="media/image144.wmf"/><Relationship Id="rId80" Type="http://schemas.openxmlformats.org/officeDocument/2006/relationships/image" Target="media/image95.wmf"/><Relationship Id="rId155" Type="http://schemas.openxmlformats.org/officeDocument/2006/relationships/image" Target="media/image165.wmf"/><Relationship Id="rId176" Type="http://schemas.openxmlformats.org/officeDocument/2006/relationships/image" Target="media/image186.wmf"/><Relationship Id="rId197" Type="http://schemas.openxmlformats.org/officeDocument/2006/relationships/image" Target="media/image204.wmf"/><Relationship Id="rId201" Type="http://schemas.openxmlformats.org/officeDocument/2006/relationships/image" Target="media/image208.wmf"/><Relationship Id="rId17" Type="http://schemas.openxmlformats.org/officeDocument/2006/relationships/image" Target="media/image32.wmf"/><Relationship Id="rId38" Type="http://schemas.openxmlformats.org/officeDocument/2006/relationships/image" Target="media/image53.wmf"/><Relationship Id="rId59" Type="http://schemas.openxmlformats.org/officeDocument/2006/relationships/image" Target="media/image74.wmf"/><Relationship Id="rId103" Type="http://schemas.openxmlformats.org/officeDocument/2006/relationships/hyperlink" Target="consultantplus://offline/ref=72D5EE25B297A6D0B1927EBEB8B687A2DA8F1B95F1D66E51CE04846BE462E5K" TargetMode="External"/><Relationship Id="rId124" Type="http://schemas.openxmlformats.org/officeDocument/2006/relationships/image" Target="media/image136.wmf"/><Relationship Id="rId70" Type="http://schemas.openxmlformats.org/officeDocument/2006/relationships/image" Target="media/image85.wmf"/><Relationship Id="rId91" Type="http://schemas.openxmlformats.org/officeDocument/2006/relationships/image" Target="media/image106.wmf"/><Relationship Id="rId145" Type="http://schemas.openxmlformats.org/officeDocument/2006/relationships/image" Target="media/image155.wmf"/><Relationship Id="rId166" Type="http://schemas.openxmlformats.org/officeDocument/2006/relationships/image" Target="media/image176.wmf"/><Relationship Id="rId187" Type="http://schemas.openxmlformats.org/officeDocument/2006/relationships/image" Target="media/image197.wmf"/><Relationship Id="rId1" Type="http://schemas.openxmlformats.org/officeDocument/2006/relationships/customXml" Target="../customXml/item1.xml"/><Relationship Id="rId28" Type="http://schemas.openxmlformats.org/officeDocument/2006/relationships/image" Target="media/image43.wmf"/><Relationship Id="rId49" Type="http://schemas.openxmlformats.org/officeDocument/2006/relationships/image" Target="media/image64.wmf"/><Relationship Id="rId114" Type="http://schemas.openxmlformats.org/officeDocument/2006/relationships/image" Target="media/image127.wmf"/><Relationship Id="rId60" Type="http://schemas.openxmlformats.org/officeDocument/2006/relationships/image" Target="media/image75.wmf"/><Relationship Id="rId81" Type="http://schemas.openxmlformats.org/officeDocument/2006/relationships/image" Target="media/image96.wmf"/><Relationship Id="rId135" Type="http://schemas.openxmlformats.org/officeDocument/2006/relationships/image" Target="media/image145.wmf"/><Relationship Id="rId156" Type="http://schemas.openxmlformats.org/officeDocument/2006/relationships/image" Target="media/image166.wmf"/><Relationship Id="rId177" Type="http://schemas.openxmlformats.org/officeDocument/2006/relationships/image" Target="media/image187.wmf"/><Relationship Id="rId198" Type="http://schemas.openxmlformats.org/officeDocument/2006/relationships/image" Target="media/image205.wmf"/><Relationship Id="rId202" Type="http://schemas.openxmlformats.org/officeDocument/2006/relationships/image" Target="media/image209.wmf"/><Relationship Id="rId18" Type="http://schemas.openxmlformats.org/officeDocument/2006/relationships/image" Target="media/image33.wmf"/><Relationship Id="rId39" Type="http://schemas.openxmlformats.org/officeDocument/2006/relationships/image" Target="media/image54.wmf"/><Relationship Id="rId50" Type="http://schemas.openxmlformats.org/officeDocument/2006/relationships/image" Target="media/image65.wmf"/><Relationship Id="rId104" Type="http://schemas.openxmlformats.org/officeDocument/2006/relationships/image" Target="media/image118.wmf"/><Relationship Id="rId125" Type="http://schemas.openxmlformats.org/officeDocument/2006/relationships/image" Target="media/image137.wmf"/><Relationship Id="rId146" Type="http://schemas.openxmlformats.org/officeDocument/2006/relationships/image" Target="media/image156.wmf"/><Relationship Id="rId167" Type="http://schemas.openxmlformats.org/officeDocument/2006/relationships/image" Target="media/image177.wmf"/><Relationship Id="rId188" Type="http://schemas.openxmlformats.org/officeDocument/2006/relationships/hyperlink" Target="consultantplus://offline/ref=72D5EE25B297A6D0B1927EBEB8B687A2DA811990FBDF6E51CE04846BE4256C0E2FF78321D0F03EB067E8K" TargetMode="External"/><Relationship Id="rId71" Type="http://schemas.openxmlformats.org/officeDocument/2006/relationships/image" Target="media/image86.wmf"/><Relationship Id="rId92" Type="http://schemas.openxmlformats.org/officeDocument/2006/relationships/image" Target="media/image107.wmf"/><Relationship Id="rId2" Type="http://schemas.openxmlformats.org/officeDocument/2006/relationships/numbering" Target="numbering.xml"/><Relationship Id="rId29" Type="http://schemas.openxmlformats.org/officeDocument/2006/relationships/image" Target="media/image44.wmf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wmf"/><Relationship Id="rId13" Type="http://schemas.openxmlformats.org/officeDocument/2006/relationships/image" Target="media/image13.wmf"/><Relationship Id="rId18" Type="http://schemas.openxmlformats.org/officeDocument/2006/relationships/image" Target="media/image18.wmf"/><Relationship Id="rId3" Type="http://schemas.openxmlformats.org/officeDocument/2006/relationships/image" Target="media/image3.wmf"/><Relationship Id="rId21" Type="http://schemas.openxmlformats.org/officeDocument/2006/relationships/image" Target="media/image21.wmf"/><Relationship Id="rId7" Type="http://schemas.openxmlformats.org/officeDocument/2006/relationships/image" Target="media/image7.wmf"/><Relationship Id="rId12" Type="http://schemas.openxmlformats.org/officeDocument/2006/relationships/image" Target="media/image12.wmf"/><Relationship Id="rId17" Type="http://schemas.openxmlformats.org/officeDocument/2006/relationships/image" Target="media/image17.wmf"/><Relationship Id="rId2" Type="http://schemas.openxmlformats.org/officeDocument/2006/relationships/image" Target="media/image2.wmf"/><Relationship Id="rId16" Type="http://schemas.openxmlformats.org/officeDocument/2006/relationships/image" Target="media/image16.wmf"/><Relationship Id="rId20" Type="http://schemas.openxmlformats.org/officeDocument/2006/relationships/image" Target="media/image20.wmf"/><Relationship Id="rId1" Type="http://schemas.openxmlformats.org/officeDocument/2006/relationships/image" Target="media/image1.wmf"/><Relationship Id="rId6" Type="http://schemas.openxmlformats.org/officeDocument/2006/relationships/image" Target="media/image6.wmf"/><Relationship Id="rId11" Type="http://schemas.openxmlformats.org/officeDocument/2006/relationships/image" Target="media/image11.wmf"/><Relationship Id="rId24" Type="http://schemas.openxmlformats.org/officeDocument/2006/relationships/image" Target="media/image24.wmf"/><Relationship Id="rId5" Type="http://schemas.openxmlformats.org/officeDocument/2006/relationships/image" Target="media/image5.wmf"/><Relationship Id="rId15" Type="http://schemas.openxmlformats.org/officeDocument/2006/relationships/image" Target="media/image15.wmf"/><Relationship Id="rId23" Type="http://schemas.openxmlformats.org/officeDocument/2006/relationships/image" Target="media/image23.wmf"/><Relationship Id="rId10" Type="http://schemas.openxmlformats.org/officeDocument/2006/relationships/image" Target="media/image10.wmf"/><Relationship Id="rId19" Type="http://schemas.openxmlformats.org/officeDocument/2006/relationships/image" Target="media/image19.wmf"/><Relationship Id="rId4" Type="http://schemas.openxmlformats.org/officeDocument/2006/relationships/image" Target="media/image4.wmf"/><Relationship Id="rId9" Type="http://schemas.openxmlformats.org/officeDocument/2006/relationships/image" Target="media/image9.wmf"/><Relationship Id="rId14" Type="http://schemas.openxmlformats.org/officeDocument/2006/relationships/image" Target="media/image14.wmf"/><Relationship Id="rId22" Type="http://schemas.openxmlformats.org/officeDocument/2006/relationships/image" Target="media/image2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F5B6AC-3B43-4751-A235-264F2C6B7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27</Pages>
  <Words>6816</Words>
  <Characters>38854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</dc:creator>
  <cp:lastModifiedBy>User</cp:lastModifiedBy>
  <cp:revision>2</cp:revision>
  <cp:lastPrinted>2017-08-01T04:19:00Z</cp:lastPrinted>
  <dcterms:created xsi:type="dcterms:W3CDTF">2018-12-26T05:04:00Z</dcterms:created>
  <dcterms:modified xsi:type="dcterms:W3CDTF">2018-12-26T05:04:00Z</dcterms:modified>
</cp:coreProperties>
</file>